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E62B" w14:textId="77777777" w:rsidR="003D3E8A" w:rsidRDefault="003D3E8A" w:rsidP="00F56267">
      <w:pPr>
        <w:ind w:left="0" w:hanging="2"/>
        <w:jc w:val="center"/>
        <w:rPr>
          <w:rFonts w:ascii="David" w:eastAsia="David" w:hAnsi="David" w:cs="David"/>
          <w:b/>
          <w:u w:val="single"/>
          <w:rtl/>
        </w:rPr>
      </w:pPr>
    </w:p>
    <w:p w14:paraId="3A694E85" w14:textId="77777777" w:rsidR="003D3E8A" w:rsidRDefault="003D3E8A" w:rsidP="00F56267">
      <w:pPr>
        <w:ind w:left="0" w:hanging="2"/>
        <w:jc w:val="center"/>
        <w:rPr>
          <w:rFonts w:ascii="David" w:eastAsia="David" w:hAnsi="David" w:cs="David"/>
          <w:b/>
          <w:u w:val="single"/>
          <w:rtl/>
        </w:rPr>
      </w:pPr>
    </w:p>
    <w:p w14:paraId="1DB6BB52" w14:textId="77777777" w:rsidR="003D3E8A" w:rsidRDefault="003D3E8A" w:rsidP="00F56267">
      <w:pPr>
        <w:ind w:left="0" w:hanging="2"/>
        <w:jc w:val="center"/>
        <w:rPr>
          <w:rFonts w:ascii="David" w:eastAsia="David" w:hAnsi="David" w:cs="David"/>
          <w:b/>
          <w:u w:val="single"/>
          <w:rtl/>
        </w:rPr>
      </w:pPr>
    </w:p>
    <w:p w14:paraId="6EF8080E" w14:textId="77777777" w:rsidR="003D3E8A" w:rsidRDefault="003D3E8A" w:rsidP="00F56267">
      <w:pPr>
        <w:ind w:left="0" w:hanging="2"/>
        <w:jc w:val="center"/>
        <w:rPr>
          <w:rFonts w:ascii="David" w:eastAsia="David" w:hAnsi="David" w:cs="David"/>
          <w:b/>
          <w:u w:val="single"/>
          <w:rtl/>
        </w:rPr>
      </w:pPr>
    </w:p>
    <w:p w14:paraId="63328E2A" w14:textId="77777777" w:rsidR="003D3E8A" w:rsidRDefault="003D3E8A" w:rsidP="00F56267">
      <w:pPr>
        <w:ind w:left="0" w:hanging="2"/>
        <w:jc w:val="center"/>
        <w:rPr>
          <w:rFonts w:ascii="David" w:eastAsia="David" w:hAnsi="David" w:cs="David"/>
          <w:b/>
          <w:u w:val="single"/>
          <w:rtl/>
        </w:rPr>
      </w:pPr>
    </w:p>
    <w:p w14:paraId="7188CE8D" w14:textId="77777777" w:rsidR="003D3E8A" w:rsidRDefault="003D3E8A" w:rsidP="00F56267">
      <w:pPr>
        <w:ind w:left="0" w:hanging="2"/>
        <w:jc w:val="center"/>
        <w:rPr>
          <w:rFonts w:ascii="David" w:eastAsia="David" w:hAnsi="David" w:cs="David"/>
          <w:b/>
          <w:u w:val="single"/>
          <w:rtl/>
        </w:rPr>
      </w:pPr>
    </w:p>
    <w:p w14:paraId="5C311634" w14:textId="77777777" w:rsidR="003D3E8A" w:rsidRDefault="003D3E8A" w:rsidP="00F56267">
      <w:pPr>
        <w:ind w:left="0" w:hanging="2"/>
        <w:jc w:val="center"/>
        <w:rPr>
          <w:rFonts w:ascii="David" w:eastAsia="David" w:hAnsi="David" w:cs="David"/>
          <w:b/>
          <w:u w:val="single"/>
          <w:rtl/>
        </w:rPr>
      </w:pPr>
    </w:p>
    <w:p w14:paraId="104F1D7E" w14:textId="77777777" w:rsidR="003D3E8A" w:rsidRDefault="003D3E8A" w:rsidP="00F56267">
      <w:pPr>
        <w:ind w:left="0" w:hanging="2"/>
        <w:jc w:val="center"/>
        <w:rPr>
          <w:rFonts w:ascii="David" w:eastAsia="David" w:hAnsi="David" w:cs="David"/>
          <w:b/>
          <w:u w:val="single"/>
          <w:rtl/>
        </w:rPr>
      </w:pPr>
    </w:p>
    <w:p w14:paraId="7A9C9CBA" w14:textId="622DC0ED" w:rsidR="009C3C48" w:rsidRDefault="009C3C48" w:rsidP="00F56267">
      <w:pPr>
        <w:ind w:left="0" w:hanging="2"/>
        <w:jc w:val="center"/>
        <w:rPr>
          <w:rFonts w:ascii="David" w:eastAsia="David" w:hAnsi="David" w:cs="David"/>
          <w:b/>
          <w:u w:val="single"/>
        </w:rPr>
      </w:pPr>
      <w:r>
        <w:rPr>
          <w:rFonts w:ascii="David" w:eastAsia="David" w:hAnsi="David" w:cs="David"/>
          <w:b/>
          <w:u w:val="single"/>
          <w:rtl/>
        </w:rPr>
        <w:t>שאלות הבהרה בעניין מכרז פומבי מס' 10/23 מוביל תחזוקה והקמת מערכות מנ"מ עבור המועצה האזורית דרום השרון</w:t>
      </w:r>
    </w:p>
    <w:p w14:paraId="6535930A" w14:textId="77777777" w:rsidR="009C3C48" w:rsidRDefault="009C3C48" w:rsidP="009C3C48">
      <w:pPr>
        <w:ind w:left="0" w:hanging="2"/>
        <w:jc w:val="center"/>
        <w:rPr>
          <w:rFonts w:ascii="David" w:eastAsia="David" w:hAnsi="David" w:cs="David"/>
          <w:b/>
          <w:u w:val="single"/>
        </w:rPr>
      </w:pPr>
    </w:p>
    <w:p w14:paraId="3AF9B024" w14:textId="77777777" w:rsidR="009C3C48" w:rsidRDefault="009C3C48" w:rsidP="009C3C48">
      <w:pPr>
        <w:ind w:left="0" w:hanging="2"/>
        <w:jc w:val="center"/>
        <w:rPr>
          <w:rFonts w:ascii="David" w:eastAsia="David" w:hAnsi="David" w:cs="David"/>
          <w:b/>
          <w:u w:val="single"/>
        </w:rPr>
      </w:pPr>
    </w:p>
    <w:tbl>
      <w:tblPr>
        <w:tblStyle w:val="a7"/>
        <w:tblpPr w:leftFromText="180" w:rightFromText="180" w:vertAnchor="text" w:tblpXSpec="right" w:tblpY="1"/>
        <w:tblOverlap w:val="never"/>
        <w:bidiVisual/>
        <w:tblW w:w="9632" w:type="dxa"/>
        <w:tblLook w:val="04A0" w:firstRow="1" w:lastRow="0" w:firstColumn="1" w:lastColumn="0" w:noHBand="0" w:noVBand="1"/>
      </w:tblPr>
      <w:tblGrid>
        <w:gridCol w:w="734"/>
        <w:gridCol w:w="1243"/>
        <w:gridCol w:w="1100"/>
        <w:gridCol w:w="4149"/>
        <w:gridCol w:w="2406"/>
      </w:tblGrid>
      <w:tr w:rsidR="00A96474" w14:paraId="154B4AA5" w14:textId="77777777" w:rsidTr="00BE23B8">
        <w:trPr>
          <w:trHeight w:val="611"/>
          <w:tblHeader/>
        </w:trPr>
        <w:tc>
          <w:tcPr>
            <w:tcW w:w="734" w:type="dxa"/>
            <w:shd w:val="clear" w:color="auto" w:fill="BFBFBF" w:themeFill="background1" w:themeFillShade="BF"/>
          </w:tcPr>
          <w:p w14:paraId="17E71D3D" w14:textId="77777777" w:rsidR="00D64994" w:rsidRPr="00BF4FC0" w:rsidRDefault="00BF4FC0" w:rsidP="00BE23B8">
            <w:pPr>
              <w:ind w:leftChars="0" w:left="0" w:firstLineChars="0" w:firstLine="0"/>
              <w:jc w:val="center"/>
              <w:textDirection w:val="lrTb"/>
              <w:rPr>
                <w:rFonts w:ascii="David" w:eastAsia="David" w:hAnsi="David" w:cs="David"/>
                <w:bCs/>
                <w:rtl/>
              </w:rPr>
            </w:pPr>
            <w:r w:rsidRPr="00BF4FC0">
              <w:rPr>
                <w:rFonts w:ascii="David" w:eastAsia="David" w:hAnsi="David" w:cs="David" w:hint="cs"/>
                <w:bCs/>
                <w:rtl/>
              </w:rPr>
              <w:t>מס"ד</w:t>
            </w:r>
          </w:p>
        </w:tc>
        <w:tc>
          <w:tcPr>
            <w:tcW w:w="1243" w:type="dxa"/>
            <w:shd w:val="clear" w:color="auto" w:fill="BFBFBF" w:themeFill="background1" w:themeFillShade="BF"/>
          </w:tcPr>
          <w:p w14:paraId="18595D91" w14:textId="0F7B079A" w:rsidR="00D64994" w:rsidRPr="00BF4FC0" w:rsidRDefault="00BF4FC0" w:rsidP="00BE23B8">
            <w:pPr>
              <w:ind w:leftChars="0" w:left="0" w:firstLineChars="0" w:firstLine="0"/>
              <w:jc w:val="center"/>
              <w:textDirection w:val="lrTb"/>
              <w:rPr>
                <w:rFonts w:ascii="David" w:eastAsia="David" w:hAnsi="David" w:cs="David"/>
                <w:bCs/>
                <w:rtl/>
              </w:rPr>
            </w:pPr>
            <w:r w:rsidRPr="00BF4FC0">
              <w:rPr>
                <w:rFonts w:ascii="David" w:eastAsia="David" w:hAnsi="David" w:cs="David" w:hint="cs"/>
                <w:bCs/>
                <w:rtl/>
              </w:rPr>
              <w:t>המסמך או הנס</w:t>
            </w:r>
            <w:r w:rsidR="00636F1B">
              <w:rPr>
                <w:rFonts w:ascii="David" w:eastAsia="David" w:hAnsi="David" w:cs="David" w:hint="cs"/>
                <w:bCs/>
                <w:rtl/>
              </w:rPr>
              <w:t>פ</w:t>
            </w:r>
            <w:r w:rsidRPr="00BF4FC0">
              <w:rPr>
                <w:rFonts w:ascii="David" w:eastAsia="David" w:hAnsi="David" w:cs="David" w:hint="cs"/>
                <w:bCs/>
                <w:rtl/>
              </w:rPr>
              <w:t>ח אליו מתייחסת ההבהרה</w:t>
            </w:r>
          </w:p>
        </w:tc>
        <w:tc>
          <w:tcPr>
            <w:tcW w:w="1100" w:type="dxa"/>
            <w:shd w:val="clear" w:color="auto" w:fill="BFBFBF" w:themeFill="background1" w:themeFillShade="BF"/>
          </w:tcPr>
          <w:p w14:paraId="37674431" w14:textId="77777777" w:rsidR="00D64994" w:rsidRPr="00BF4FC0" w:rsidRDefault="00BF4FC0" w:rsidP="00BE23B8">
            <w:pPr>
              <w:ind w:leftChars="0" w:left="0" w:firstLineChars="0" w:firstLine="0"/>
              <w:jc w:val="center"/>
              <w:textDirection w:val="lrTb"/>
              <w:rPr>
                <w:rFonts w:ascii="David" w:eastAsia="David" w:hAnsi="David" w:cs="David"/>
                <w:bCs/>
                <w:rtl/>
              </w:rPr>
            </w:pPr>
            <w:r w:rsidRPr="00BF4FC0">
              <w:rPr>
                <w:rFonts w:ascii="David" w:eastAsia="David" w:hAnsi="David" w:cs="David" w:hint="cs"/>
                <w:bCs/>
                <w:rtl/>
              </w:rPr>
              <w:t>פרק וסעיף רלוונטיים</w:t>
            </w:r>
          </w:p>
        </w:tc>
        <w:tc>
          <w:tcPr>
            <w:tcW w:w="4149" w:type="dxa"/>
            <w:shd w:val="clear" w:color="auto" w:fill="BFBFBF" w:themeFill="background1" w:themeFillShade="BF"/>
          </w:tcPr>
          <w:p w14:paraId="0FAFCE57" w14:textId="77777777" w:rsidR="00D64994" w:rsidRPr="00BF4FC0" w:rsidRDefault="00BF4FC0" w:rsidP="00BE23B8">
            <w:pPr>
              <w:ind w:leftChars="0" w:left="0" w:firstLineChars="0" w:firstLine="0"/>
              <w:jc w:val="center"/>
              <w:textDirection w:val="lrTb"/>
              <w:rPr>
                <w:rFonts w:ascii="David" w:eastAsia="David" w:hAnsi="David" w:cs="David"/>
                <w:bCs/>
                <w:rtl/>
              </w:rPr>
            </w:pPr>
            <w:r w:rsidRPr="00BF4FC0">
              <w:rPr>
                <w:rFonts w:ascii="David" w:eastAsia="David" w:hAnsi="David" w:cs="David" w:hint="cs"/>
                <w:bCs/>
                <w:rtl/>
              </w:rPr>
              <w:t>נוסח השאלה</w:t>
            </w:r>
          </w:p>
        </w:tc>
        <w:tc>
          <w:tcPr>
            <w:tcW w:w="2406" w:type="dxa"/>
            <w:shd w:val="clear" w:color="auto" w:fill="BFBFBF" w:themeFill="background1" w:themeFillShade="BF"/>
          </w:tcPr>
          <w:p w14:paraId="668B9E78" w14:textId="77777777" w:rsidR="00D64994" w:rsidRPr="00BF4FC0" w:rsidRDefault="00BF4FC0" w:rsidP="00BE23B8">
            <w:pPr>
              <w:ind w:leftChars="0" w:left="0" w:firstLineChars="0" w:firstLine="0"/>
              <w:jc w:val="center"/>
              <w:textDirection w:val="lrTb"/>
              <w:rPr>
                <w:rFonts w:ascii="David" w:eastAsia="David" w:hAnsi="David" w:cs="David"/>
                <w:bCs/>
                <w:rtl/>
              </w:rPr>
            </w:pPr>
            <w:r w:rsidRPr="00BF4FC0">
              <w:rPr>
                <w:rFonts w:ascii="David" w:eastAsia="David" w:hAnsi="David" w:cs="David" w:hint="cs"/>
                <w:bCs/>
                <w:rtl/>
              </w:rPr>
              <w:t>תשובה</w:t>
            </w:r>
          </w:p>
        </w:tc>
      </w:tr>
      <w:tr w:rsidR="00BF4FC0" w14:paraId="4E956571" w14:textId="77777777" w:rsidTr="00BE23B8">
        <w:tc>
          <w:tcPr>
            <w:tcW w:w="734" w:type="dxa"/>
          </w:tcPr>
          <w:p w14:paraId="047B68BF"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w:t>
            </w:r>
          </w:p>
        </w:tc>
        <w:tc>
          <w:tcPr>
            <w:tcW w:w="1243" w:type="dxa"/>
          </w:tcPr>
          <w:p w14:paraId="0D6E21D6"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כללי </w:t>
            </w:r>
          </w:p>
        </w:tc>
        <w:tc>
          <w:tcPr>
            <w:tcW w:w="1100" w:type="dxa"/>
          </w:tcPr>
          <w:p w14:paraId="5514B5EE"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p>
        </w:tc>
        <w:tc>
          <w:tcPr>
            <w:tcW w:w="4149" w:type="dxa"/>
          </w:tcPr>
          <w:p w14:paraId="1694453A"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בשל מורכבותו של המכרז ו</w:t>
            </w:r>
            <w:r>
              <w:rPr>
                <w:rFonts w:ascii="David" w:eastAsia="David" w:hAnsi="David" w:cs="David" w:hint="cs"/>
                <w:color w:val="000000"/>
                <w:sz w:val="22"/>
                <w:szCs w:val="22"/>
                <w:rtl/>
              </w:rPr>
              <w:t xml:space="preserve">ריבוי שאלות הבהרה מהותיות, נבקש לאפשר מועד נוסף לשאלות הבהרה לאחר מענה על שאלות אלו </w:t>
            </w:r>
          </w:p>
        </w:tc>
        <w:tc>
          <w:tcPr>
            <w:tcW w:w="2406" w:type="dxa"/>
          </w:tcPr>
          <w:p w14:paraId="51308CC6" w14:textId="4FA11597" w:rsidR="00781987" w:rsidRPr="00B47C98" w:rsidRDefault="000B4AF7" w:rsidP="000B4AF7">
            <w:pPr>
              <w:tabs>
                <w:tab w:val="left" w:pos="212"/>
              </w:tabs>
              <w:ind w:leftChars="0" w:left="0" w:firstLineChars="0" w:firstLine="0"/>
              <w:jc w:val="left"/>
              <w:textDirection w:val="lrTb"/>
              <w:rPr>
                <w:rFonts w:ascii="David" w:eastAsia="David" w:hAnsi="David" w:cs="David"/>
                <w:sz w:val="22"/>
                <w:szCs w:val="22"/>
                <w:highlight w:val="yellow"/>
                <w:rtl/>
              </w:rPr>
            </w:pPr>
            <w:r>
              <w:rPr>
                <w:rFonts w:ascii="David" w:eastAsia="David" w:hAnsi="David" w:cs="David" w:hint="cs"/>
                <w:color w:val="000000"/>
                <w:sz w:val="22"/>
                <w:szCs w:val="22"/>
                <w:rtl/>
              </w:rPr>
              <w:t>הבקשה נדחית.</w:t>
            </w:r>
          </w:p>
        </w:tc>
      </w:tr>
      <w:tr w:rsidR="00BF4FC0" w14:paraId="0E2B6C0E" w14:textId="77777777" w:rsidTr="00BE23B8">
        <w:tc>
          <w:tcPr>
            <w:tcW w:w="734" w:type="dxa"/>
          </w:tcPr>
          <w:p w14:paraId="54616DE6"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w:t>
            </w:r>
          </w:p>
        </w:tc>
        <w:tc>
          <w:tcPr>
            <w:tcW w:w="1243" w:type="dxa"/>
          </w:tcPr>
          <w:p w14:paraId="38C20631"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hint="cs"/>
                <w:color w:val="000000"/>
                <w:sz w:val="22"/>
                <w:szCs w:val="22"/>
                <w:rtl/>
              </w:rPr>
              <w:t xml:space="preserve">כללי </w:t>
            </w:r>
          </w:p>
        </w:tc>
        <w:tc>
          <w:tcPr>
            <w:tcW w:w="1100" w:type="dxa"/>
          </w:tcPr>
          <w:p w14:paraId="06746663"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p>
        </w:tc>
        <w:tc>
          <w:tcPr>
            <w:tcW w:w="4149" w:type="dxa"/>
          </w:tcPr>
          <w:p w14:paraId="3A889C9C"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בשל מורכבותו של המכרז ו</w:t>
            </w:r>
            <w:r>
              <w:rPr>
                <w:rFonts w:ascii="David" w:eastAsia="David" w:hAnsi="David" w:cs="David" w:hint="cs"/>
                <w:color w:val="000000"/>
                <w:sz w:val="22"/>
                <w:szCs w:val="22"/>
                <w:rtl/>
              </w:rPr>
              <w:t>ריבוי שאלות הבהרה מהותיות</w:t>
            </w:r>
            <w:r>
              <w:rPr>
                <w:rFonts w:ascii="David" w:eastAsia="David" w:hAnsi="David" w:cs="David"/>
                <w:color w:val="000000"/>
                <w:sz w:val="22"/>
                <w:szCs w:val="22"/>
                <w:rtl/>
              </w:rPr>
              <w:t xml:space="preserve"> </w:t>
            </w:r>
            <w:r>
              <w:rPr>
                <w:rFonts w:ascii="David" w:eastAsia="David" w:hAnsi="David" w:cs="David" w:hint="cs"/>
                <w:color w:val="000000"/>
                <w:sz w:val="22"/>
                <w:szCs w:val="22"/>
                <w:rtl/>
              </w:rPr>
              <w:t xml:space="preserve">, </w:t>
            </w:r>
            <w:r>
              <w:rPr>
                <w:rFonts w:ascii="David" w:eastAsia="David" w:hAnsi="David" w:cs="David"/>
                <w:color w:val="000000"/>
                <w:sz w:val="22"/>
                <w:szCs w:val="22"/>
                <w:rtl/>
              </w:rPr>
              <w:t>נבקש לדחות את מועד ההגשה בשבועיים</w:t>
            </w:r>
          </w:p>
        </w:tc>
        <w:tc>
          <w:tcPr>
            <w:tcW w:w="2406" w:type="dxa"/>
          </w:tcPr>
          <w:p w14:paraId="25ECF2CD" w14:textId="6495E865" w:rsidR="00D64994" w:rsidRDefault="000B4AF7" w:rsidP="000B4AF7">
            <w:pPr>
              <w:spacing w:line="276" w:lineRule="auto"/>
              <w:ind w:leftChars="0" w:left="0" w:firstLineChars="0" w:firstLine="0"/>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 xml:space="preserve">הבקשה </w:t>
            </w:r>
            <w:r w:rsidR="00C72308">
              <w:rPr>
                <w:rFonts w:ascii="David" w:eastAsia="David" w:hAnsi="David" w:cs="David" w:hint="cs"/>
                <w:color w:val="000000"/>
                <w:sz w:val="22"/>
                <w:szCs w:val="22"/>
                <w:rtl/>
              </w:rPr>
              <w:t>מתקבלת</w:t>
            </w:r>
            <w:r>
              <w:rPr>
                <w:rFonts w:ascii="David" w:eastAsia="David" w:hAnsi="David" w:cs="David" w:hint="cs"/>
                <w:color w:val="000000"/>
                <w:sz w:val="22"/>
                <w:szCs w:val="22"/>
                <w:rtl/>
              </w:rPr>
              <w:t xml:space="preserve">. </w:t>
            </w:r>
            <w:r w:rsidR="00C72308">
              <w:rPr>
                <w:rFonts w:ascii="David" w:eastAsia="David" w:hAnsi="David" w:cs="David" w:hint="cs"/>
                <w:color w:val="000000"/>
                <w:sz w:val="22"/>
                <w:szCs w:val="22"/>
                <w:rtl/>
              </w:rPr>
              <w:t>ה</w:t>
            </w:r>
            <w:r>
              <w:rPr>
                <w:rFonts w:ascii="David" w:eastAsia="David" w:hAnsi="David" w:cs="David" w:hint="cs"/>
                <w:color w:val="000000"/>
                <w:sz w:val="22"/>
                <w:szCs w:val="22"/>
                <w:rtl/>
              </w:rPr>
              <w:t xml:space="preserve">מועד </w:t>
            </w:r>
            <w:r w:rsidR="00C72308">
              <w:rPr>
                <w:rFonts w:ascii="David" w:eastAsia="David" w:hAnsi="David" w:cs="David" w:hint="cs"/>
                <w:color w:val="000000"/>
                <w:sz w:val="22"/>
                <w:szCs w:val="22"/>
                <w:rtl/>
              </w:rPr>
              <w:t>האחרון להגשת ההצעות מו</w:t>
            </w:r>
            <w:r>
              <w:rPr>
                <w:rFonts w:ascii="David" w:eastAsia="David" w:hAnsi="David" w:cs="David" w:hint="cs"/>
                <w:color w:val="000000"/>
                <w:sz w:val="22"/>
                <w:szCs w:val="22"/>
                <w:rtl/>
              </w:rPr>
              <w:t>ארך ליום 04/06/2023 בשעה 12:00</w:t>
            </w:r>
            <w:r w:rsidR="00C72308">
              <w:rPr>
                <w:rFonts w:ascii="David" w:eastAsia="David" w:hAnsi="David" w:cs="David" w:hint="cs"/>
                <w:color w:val="000000"/>
                <w:sz w:val="22"/>
                <w:szCs w:val="22"/>
                <w:rtl/>
              </w:rPr>
              <w:t>.</w:t>
            </w:r>
            <w:r>
              <w:rPr>
                <w:rFonts w:ascii="David" w:eastAsia="David" w:hAnsi="David" w:cs="David" w:hint="cs"/>
                <w:color w:val="000000"/>
                <w:sz w:val="22"/>
                <w:szCs w:val="22"/>
                <w:rtl/>
              </w:rPr>
              <w:t xml:space="preserve"> </w:t>
            </w:r>
          </w:p>
        </w:tc>
      </w:tr>
      <w:tr w:rsidR="00BF4FC0" w14:paraId="640C58ED" w14:textId="77777777" w:rsidTr="00BE23B8">
        <w:tc>
          <w:tcPr>
            <w:tcW w:w="734" w:type="dxa"/>
          </w:tcPr>
          <w:p w14:paraId="32DD16CD"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3</w:t>
            </w:r>
          </w:p>
        </w:tc>
        <w:tc>
          <w:tcPr>
            <w:tcW w:w="1243" w:type="dxa"/>
          </w:tcPr>
          <w:p w14:paraId="66C07569"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נספח י' – חוזה </w:t>
            </w:r>
            <w:r>
              <w:rPr>
                <w:rFonts w:ascii="David" w:eastAsia="David" w:hAnsi="David" w:cs="David" w:hint="cs"/>
                <w:color w:val="000000"/>
                <w:sz w:val="22"/>
                <w:szCs w:val="22"/>
                <w:rtl/>
              </w:rPr>
              <w:t xml:space="preserve">, עמוד 32-34 </w:t>
            </w:r>
          </w:p>
        </w:tc>
        <w:tc>
          <w:tcPr>
            <w:tcW w:w="1100" w:type="dxa"/>
          </w:tcPr>
          <w:p w14:paraId="00652D2B"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6</w:t>
            </w:r>
          </w:p>
        </w:tc>
        <w:tc>
          <w:tcPr>
            <w:tcW w:w="4149" w:type="dxa"/>
          </w:tcPr>
          <w:p w14:paraId="44826CF0"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סעיפים רבים בסעיף 6 רבתי (קיום חוקי עבודה) אינם מותאמים לאופי הפעילות. נבקש לעבור על כלל הסעיף. </w:t>
            </w:r>
          </w:p>
        </w:tc>
        <w:tc>
          <w:tcPr>
            <w:tcW w:w="2406" w:type="dxa"/>
          </w:tcPr>
          <w:p w14:paraId="5A9A145F" w14:textId="46209D16" w:rsidR="00D64994" w:rsidRPr="000878CB" w:rsidRDefault="00FC063C" w:rsidP="00F23989">
            <w:pPr>
              <w:spacing w:line="276" w:lineRule="auto"/>
              <w:ind w:left="0" w:hanging="2"/>
              <w:jc w:val="left"/>
              <w:textDirection w:val="lrTb"/>
              <w:rPr>
                <w:rFonts w:ascii="David" w:eastAsia="David" w:hAnsi="David" w:cs="David"/>
                <w:color w:val="000000"/>
                <w:sz w:val="22"/>
                <w:szCs w:val="22"/>
                <w:rtl/>
              </w:rPr>
            </w:pPr>
            <w:r w:rsidRPr="00F23989">
              <w:rPr>
                <w:rFonts w:ascii="David" w:eastAsia="David" w:hAnsi="David" w:cs="David" w:hint="cs"/>
                <w:color w:val="000000"/>
                <w:sz w:val="22"/>
                <w:szCs w:val="22"/>
                <w:rtl/>
              </w:rPr>
              <w:t>הבקשה</w:t>
            </w:r>
            <w:r w:rsidR="00B47C98" w:rsidRPr="00F23989">
              <w:rPr>
                <w:rFonts w:ascii="David" w:eastAsia="David" w:hAnsi="David" w:cs="David" w:hint="cs"/>
                <w:color w:val="000000"/>
                <w:sz w:val="22"/>
                <w:szCs w:val="22"/>
                <w:rtl/>
              </w:rPr>
              <w:t xml:space="preserve"> מתקבלת</w:t>
            </w:r>
            <w:r w:rsidR="007E15DF" w:rsidRPr="00F23989">
              <w:rPr>
                <w:rFonts w:ascii="David" w:eastAsia="David" w:hAnsi="David" w:cs="David" w:hint="cs"/>
                <w:color w:val="000000"/>
                <w:sz w:val="22"/>
                <w:szCs w:val="22"/>
                <w:rtl/>
              </w:rPr>
              <w:t>. סעיפים</w:t>
            </w:r>
            <w:r w:rsidR="007E15DF">
              <w:rPr>
                <w:rFonts w:ascii="David" w:eastAsia="David" w:hAnsi="David" w:cs="David" w:hint="cs"/>
                <w:color w:val="000000"/>
                <w:sz w:val="22"/>
                <w:szCs w:val="22"/>
                <w:rtl/>
              </w:rPr>
              <w:t xml:space="preserve"> 6.5-6.8</w:t>
            </w:r>
            <w:r w:rsidR="00F23989">
              <w:rPr>
                <w:rFonts w:ascii="David" w:eastAsia="David" w:hAnsi="David" w:cs="David" w:hint="cs"/>
                <w:color w:val="000000"/>
                <w:sz w:val="22"/>
                <w:szCs w:val="22"/>
                <w:rtl/>
              </w:rPr>
              <w:t xml:space="preserve">, 6.18-6.21 מבוטלים.  </w:t>
            </w:r>
          </w:p>
        </w:tc>
      </w:tr>
      <w:tr w:rsidR="00BF4FC0" w14:paraId="1EBFA6E2" w14:textId="77777777" w:rsidTr="00BE23B8">
        <w:tc>
          <w:tcPr>
            <w:tcW w:w="734" w:type="dxa"/>
          </w:tcPr>
          <w:p w14:paraId="48BC62D3"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4</w:t>
            </w:r>
          </w:p>
        </w:tc>
        <w:tc>
          <w:tcPr>
            <w:tcW w:w="1243" w:type="dxa"/>
          </w:tcPr>
          <w:p w14:paraId="7E28139D" w14:textId="77777777" w:rsidR="00D64994" w:rsidRDefault="00D64994" w:rsidP="00BE23B8">
            <w:pPr>
              <w:ind w:left="0" w:hanging="2"/>
              <w:jc w:val="left"/>
              <w:textDirection w:val="lrTb"/>
            </w:pPr>
            <w:r>
              <w:rPr>
                <w:rFonts w:ascii="David" w:eastAsia="David" w:hAnsi="David" w:cs="David"/>
                <w:color w:val="000000"/>
                <w:sz w:val="22"/>
                <w:szCs w:val="22"/>
                <w:rtl/>
              </w:rPr>
              <w:t xml:space="preserve">נספח י' – חוזה </w:t>
            </w:r>
            <w:r>
              <w:rPr>
                <w:rFonts w:ascii="David" w:eastAsia="David" w:hAnsi="David" w:cs="David" w:hint="cs"/>
                <w:color w:val="000000"/>
                <w:sz w:val="22"/>
                <w:szCs w:val="22"/>
                <w:rtl/>
              </w:rPr>
              <w:t>, עמוד 33</w:t>
            </w:r>
          </w:p>
        </w:tc>
        <w:tc>
          <w:tcPr>
            <w:tcW w:w="1100" w:type="dxa"/>
          </w:tcPr>
          <w:p w14:paraId="62855B81"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6.7</w:t>
            </w:r>
          </w:p>
          <w:p w14:paraId="31144C3D"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6.8</w:t>
            </w:r>
          </w:p>
        </w:tc>
        <w:tc>
          <w:tcPr>
            <w:tcW w:w="4149" w:type="dxa"/>
          </w:tcPr>
          <w:p w14:paraId="72BD9AF8"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נבקש למחוק את הסעיפים. </w:t>
            </w:r>
          </w:p>
          <w:p w14:paraId="6EEF21FD"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חוק הגברת אכיפה על דיני עבודה חל על עובדי שמירה,</w:t>
            </w:r>
            <w:r w:rsidR="00BF4FC0">
              <w:rPr>
                <w:rFonts w:ascii="David" w:eastAsia="David" w:hAnsi="David" w:cs="David"/>
                <w:color w:val="000000"/>
                <w:sz w:val="22"/>
                <w:szCs w:val="22"/>
                <w:rtl/>
              </w:rPr>
              <w:t xml:space="preserve"> ניקיון ואבטחה, ואינו רלוונטי ל</w:t>
            </w:r>
            <w:r w:rsidR="00BF4FC0">
              <w:rPr>
                <w:rFonts w:ascii="David" w:eastAsia="David" w:hAnsi="David" w:cs="David" w:hint="cs"/>
                <w:color w:val="000000"/>
                <w:sz w:val="22"/>
                <w:szCs w:val="22"/>
                <w:rtl/>
              </w:rPr>
              <w:t>ס</w:t>
            </w:r>
            <w:r>
              <w:rPr>
                <w:rFonts w:ascii="David" w:eastAsia="David" w:hAnsi="David" w:cs="David"/>
                <w:color w:val="000000"/>
                <w:sz w:val="22"/>
                <w:szCs w:val="22"/>
                <w:rtl/>
              </w:rPr>
              <w:t xml:space="preserve">וג פעילות נשוא מכרז זה. </w:t>
            </w:r>
          </w:p>
          <w:p w14:paraId="66F7D786"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גם לא מובן הצורך בדרישה זו, לאור הפעילות נשוא המכרז.</w:t>
            </w:r>
          </w:p>
          <w:p w14:paraId="4D14302E"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p>
        </w:tc>
        <w:tc>
          <w:tcPr>
            <w:tcW w:w="2406" w:type="dxa"/>
          </w:tcPr>
          <w:p w14:paraId="1A894242" w14:textId="1D59E40D" w:rsidR="00D64994" w:rsidRDefault="00F23989" w:rsidP="001E7F19">
            <w:pPr>
              <w:spacing w:line="276" w:lineRule="auto"/>
              <w:ind w:left="0" w:hanging="2"/>
              <w:jc w:val="left"/>
              <w:textDirection w:val="lrTb"/>
              <w:rPr>
                <w:rFonts w:ascii="David" w:eastAsia="David" w:hAnsi="David" w:cs="David"/>
                <w:color w:val="000000"/>
                <w:sz w:val="22"/>
                <w:szCs w:val="22"/>
                <w:rtl/>
              </w:rPr>
            </w:pPr>
            <w:r w:rsidRPr="00F23989">
              <w:rPr>
                <w:rFonts w:ascii="David" w:eastAsia="David" w:hAnsi="David" w:cs="David" w:hint="cs"/>
                <w:color w:val="000000"/>
                <w:sz w:val="22"/>
                <w:szCs w:val="22"/>
                <w:rtl/>
              </w:rPr>
              <w:t>הבקשה מתקבלת. סעיפים</w:t>
            </w:r>
            <w:r>
              <w:rPr>
                <w:rFonts w:ascii="David" w:eastAsia="David" w:hAnsi="David" w:cs="David" w:hint="cs"/>
                <w:color w:val="000000"/>
                <w:sz w:val="22"/>
                <w:szCs w:val="22"/>
                <w:rtl/>
              </w:rPr>
              <w:t xml:space="preserve"> 6.5-6.8, 6.18-6.21 מבוטלים.  </w:t>
            </w:r>
          </w:p>
        </w:tc>
      </w:tr>
      <w:tr w:rsidR="00781987" w14:paraId="552928BF" w14:textId="77777777" w:rsidTr="00FC063C">
        <w:trPr>
          <w:trHeight w:val="898"/>
        </w:trPr>
        <w:tc>
          <w:tcPr>
            <w:tcW w:w="734" w:type="dxa"/>
          </w:tcPr>
          <w:p w14:paraId="3971FBD3" w14:textId="77777777" w:rsidR="00781987" w:rsidRDefault="00781987"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5</w:t>
            </w:r>
          </w:p>
        </w:tc>
        <w:tc>
          <w:tcPr>
            <w:tcW w:w="1243" w:type="dxa"/>
          </w:tcPr>
          <w:p w14:paraId="64D6B1AE" w14:textId="77777777" w:rsidR="00781987" w:rsidRDefault="00781987" w:rsidP="00BE23B8">
            <w:pPr>
              <w:ind w:left="0" w:hanging="2"/>
              <w:jc w:val="left"/>
              <w:textDirection w:val="lrTb"/>
            </w:pPr>
            <w:r>
              <w:rPr>
                <w:rFonts w:ascii="David" w:eastAsia="David" w:hAnsi="David" w:cs="David"/>
                <w:color w:val="000000"/>
                <w:sz w:val="22"/>
                <w:szCs w:val="22"/>
                <w:rtl/>
              </w:rPr>
              <w:t xml:space="preserve">נספח י' – חוזה </w:t>
            </w:r>
            <w:r>
              <w:rPr>
                <w:rFonts w:ascii="David" w:eastAsia="David" w:hAnsi="David" w:cs="David" w:hint="cs"/>
                <w:color w:val="000000"/>
                <w:sz w:val="22"/>
                <w:szCs w:val="22"/>
                <w:rtl/>
              </w:rPr>
              <w:t>, עמוד 32</w:t>
            </w:r>
          </w:p>
        </w:tc>
        <w:tc>
          <w:tcPr>
            <w:tcW w:w="1100" w:type="dxa"/>
          </w:tcPr>
          <w:p w14:paraId="1B6B4CDC" w14:textId="77777777" w:rsidR="00781987" w:rsidRDefault="00781987"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6.5</w:t>
            </w:r>
          </w:p>
        </w:tc>
        <w:tc>
          <w:tcPr>
            <w:tcW w:w="4149" w:type="dxa"/>
          </w:tcPr>
          <w:p w14:paraId="7E7055EE" w14:textId="77777777" w:rsidR="00781987" w:rsidRDefault="00781987"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נבקש למחוק את הסעיף, כיוון שלא סביר ולא מקובל לבקש דוח המפרט סעיפים הקשורים לשכר עובדינו  </w:t>
            </w:r>
          </w:p>
        </w:tc>
        <w:tc>
          <w:tcPr>
            <w:tcW w:w="2406" w:type="dxa"/>
          </w:tcPr>
          <w:p w14:paraId="369D8CA3" w14:textId="1C8E8E95" w:rsidR="00781987" w:rsidRDefault="00F23989" w:rsidP="001E7F19">
            <w:pPr>
              <w:ind w:left="0" w:hanging="2"/>
              <w:jc w:val="left"/>
              <w:textDirection w:val="lrTb"/>
              <w:rPr>
                <w:rFonts w:ascii="David" w:eastAsia="David" w:hAnsi="David" w:cs="David"/>
                <w:color w:val="000000"/>
                <w:sz w:val="22"/>
                <w:szCs w:val="22"/>
                <w:rtl/>
              </w:rPr>
            </w:pPr>
            <w:r w:rsidRPr="00F23989">
              <w:rPr>
                <w:rFonts w:ascii="David" w:eastAsia="David" w:hAnsi="David" w:cs="David" w:hint="cs"/>
                <w:color w:val="000000"/>
                <w:sz w:val="22"/>
                <w:szCs w:val="22"/>
                <w:rtl/>
              </w:rPr>
              <w:t>הבקשה מתקבלת. סעיפים</w:t>
            </w:r>
            <w:r>
              <w:rPr>
                <w:rFonts w:ascii="David" w:eastAsia="David" w:hAnsi="David" w:cs="David" w:hint="cs"/>
                <w:color w:val="000000"/>
                <w:sz w:val="22"/>
                <w:szCs w:val="22"/>
                <w:rtl/>
              </w:rPr>
              <w:t xml:space="preserve"> 6.5-6.8, 6.18-6.21 מבוטלים.  </w:t>
            </w:r>
          </w:p>
        </w:tc>
      </w:tr>
      <w:tr w:rsidR="00781987" w14:paraId="15C8B5B7" w14:textId="77777777" w:rsidTr="00BE23B8">
        <w:tc>
          <w:tcPr>
            <w:tcW w:w="734" w:type="dxa"/>
          </w:tcPr>
          <w:p w14:paraId="270D17EE" w14:textId="77777777" w:rsidR="00781987" w:rsidRDefault="00781987"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6</w:t>
            </w:r>
          </w:p>
        </w:tc>
        <w:tc>
          <w:tcPr>
            <w:tcW w:w="1243" w:type="dxa"/>
          </w:tcPr>
          <w:p w14:paraId="3C5BD88F" w14:textId="77777777" w:rsidR="00781987" w:rsidRDefault="00781987"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 xml:space="preserve">נספח י' – חוזה </w:t>
            </w:r>
            <w:r>
              <w:rPr>
                <w:rFonts w:ascii="David" w:eastAsia="David" w:hAnsi="David" w:cs="David" w:hint="cs"/>
                <w:color w:val="000000"/>
                <w:sz w:val="22"/>
                <w:szCs w:val="22"/>
                <w:rtl/>
              </w:rPr>
              <w:t xml:space="preserve">, </w:t>
            </w:r>
          </w:p>
          <w:p w14:paraId="2A8FAA49" w14:textId="77777777" w:rsidR="00781987" w:rsidRDefault="00781987" w:rsidP="00BE23B8">
            <w:pPr>
              <w:ind w:left="0" w:hanging="2"/>
              <w:jc w:val="left"/>
              <w:textDirection w:val="lrTb"/>
            </w:pPr>
            <w:r>
              <w:rPr>
                <w:rFonts w:ascii="David" w:eastAsia="David" w:hAnsi="David" w:cs="David" w:hint="cs"/>
                <w:color w:val="000000"/>
                <w:sz w:val="22"/>
                <w:szCs w:val="22"/>
                <w:rtl/>
              </w:rPr>
              <w:t xml:space="preserve">עמוד 34 </w:t>
            </w:r>
          </w:p>
        </w:tc>
        <w:tc>
          <w:tcPr>
            <w:tcW w:w="1100" w:type="dxa"/>
          </w:tcPr>
          <w:p w14:paraId="64847F2B" w14:textId="77777777" w:rsidR="00781987" w:rsidRDefault="00781987"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6.18 ג' </w:t>
            </w:r>
          </w:p>
        </w:tc>
        <w:tc>
          <w:tcPr>
            <w:tcW w:w="4149" w:type="dxa"/>
          </w:tcPr>
          <w:p w14:paraId="4A0F8DDB" w14:textId="77777777" w:rsidR="00781987" w:rsidRDefault="00781987"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נבקש למחוק את הסעיף, כיוון שלא סביר ולא מקובל לבקש דוח המפרט סעיפים הקשורים לשכר עובדינו</w:t>
            </w:r>
          </w:p>
        </w:tc>
        <w:tc>
          <w:tcPr>
            <w:tcW w:w="2406" w:type="dxa"/>
          </w:tcPr>
          <w:p w14:paraId="51C1E05A" w14:textId="2400A506" w:rsidR="00781987" w:rsidRDefault="00F23989" w:rsidP="00FC063C">
            <w:pPr>
              <w:ind w:left="0" w:hanging="2"/>
              <w:jc w:val="left"/>
              <w:textDirection w:val="lrTb"/>
              <w:rPr>
                <w:rFonts w:ascii="David" w:eastAsia="David" w:hAnsi="David" w:cs="David"/>
                <w:color w:val="000000"/>
                <w:sz w:val="22"/>
                <w:szCs w:val="22"/>
                <w:rtl/>
              </w:rPr>
            </w:pPr>
            <w:r w:rsidRPr="00F23989">
              <w:rPr>
                <w:rFonts w:ascii="David" w:eastAsia="David" w:hAnsi="David" w:cs="David" w:hint="cs"/>
                <w:color w:val="000000"/>
                <w:sz w:val="22"/>
                <w:szCs w:val="22"/>
                <w:rtl/>
              </w:rPr>
              <w:t>הבקשה מתקבלת. סעיפים</w:t>
            </w:r>
            <w:r>
              <w:rPr>
                <w:rFonts w:ascii="David" w:eastAsia="David" w:hAnsi="David" w:cs="David" w:hint="cs"/>
                <w:color w:val="000000"/>
                <w:sz w:val="22"/>
                <w:szCs w:val="22"/>
                <w:rtl/>
              </w:rPr>
              <w:t xml:space="preserve"> 6.5-6.8, 6.18-6.21 מבוטלים.  </w:t>
            </w:r>
          </w:p>
        </w:tc>
      </w:tr>
      <w:tr w:rsidR="00781987" w14:paraId="0F8EFF7E" w14:textId="77777777" w:rsidTr="00BE23B8">
        <w:tc>
          <w:tcPr>
            <w:tcW w:w="734" w:type="dxa"/>
          </w:tcPr>
          <w:p w14:paraId="4FEFD8DD" w14:textId="77777777" w:rsidR="00781987" w:rsidRDefault="00781987"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7</w:t>
            </w:r>
          </w:p>
        </w:tc>
        <w:tc>
          <w:tcPr>
            <w:tcW w:w="1243" w:type="dxa"/>
          </w:tcPr>
          <w:p w14:paraId="3F5F76A5" w14:textId="77777777" w:rsidR="00781987" w:rsidRDefault="00781987"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 xml:space="preserve">נספח י' – חוזה </w:t>
            </w:r>
          </w:p>
          <w:p w14:paraId="4C57620C" w14:textId="77777777" w:rsidR="00781987" w:rsidRDefault="00781987" w:rsidP="00BE23B8">
            <w:pPr>
              <w:ind w:left="0" w:hanging="2"/>
              <w:jc w:val="left"/>
              <w:textDirection w:val="lrTb"/>
            </w:pPr>
            <w:r>
              <w:rPr>
                <w:rFonts w:ascii="David" w:eastAsia="David" w:hAnsi="David" w:cs="David" w:hint="cs"/>
                <w:color w:val="000000"/>
                <w:sz w:val="22"/>
                <w:szCs w:val="22"/>
                <w:rtl/>
              </w:rPr>
              <w:t>עמוד 34</w:t>
            </w:r>
          </w:p>
        </w:tc>
        <w:tc>
          <w:tcPr>
            <w:tcW w:w="1100" w:type="dxa"/>
          </w:tcPr>
          <w:p w14:paraId="4F59327C" w14:textId="77777777" w:rsidR="00781987" w:rsidRDefault="00781987"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6.19</w:t>
            </w:r>
          </w:p>
        </w:tc>
        <w:tc>
          <w:tcPr>
            <w:tcW w:w="4149" w:type="dxa"/>
          </w:tcPr>
          <w:p w14:paraId="2BF2ADDE" w14:textId="77777777" w:rsidR="00781987" w:rsidRDefault="00781987"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נבקש לבטל את הסעיף, לא ברור על מה מדובר, לאיזה דיווח מדובר.</w:t>
            </w:r>
          </w:p>
        </w:tc>
        <w:tc>
          <w:tcPr>
            <w:tcW w:w="2406" w:type="dxa"/>
          </w:tcPr>
          <w:p w14:paraId="1804E9EE" w14:textId="47C7A82D" w:rsidR="00781987" w:rsidRDefault="00F23989" w:rsidP="00BE23B8">
            <w:pPr>
              <w:ind w:left="0" w:hanging="2"/>
              <w:jc w:val="left"/>
              <w:textDirection w:val="lrTb"/>
              <w:rPr>
                <w:rFonts w:ascii="David" w:eastAsia="David" w:hAnsi="David" w:cs="David"/>
                <w:color w:val="000000"/>
                <w:sz w:val="22"/>
                <w:szCs w:val="22"/>
                <w:rtl/>
              </w:rPr>
            </w:pPr>
            <w:r w:rsidRPr="00F23989">
              <w:rPr>
                <w:rFonts w:ascii="David" w:eastAsia="David" w:hAnsi="David" w:cs="David" w:hint="cs"/>
                <w:color w:val="000000"/>
                <w:sz w:val="22"/>
                <w:szCs w:val="22"/>
                <w:rtl/>
              </w:rPr>
              <w:t>הבקשה מתקבלת. סעיפים</w:t>
            </w:r>
            <w:r>
              <w:rPr>
                <w:rFonts w:ascii="David" w:eastAsia="David" w:hAnsi="David" w:cs="David" w:hint="cs"/>
                <w:color w:val="000000"/>
                <w:sz w:val="22"/>
                <w:szCs w:val="22"/>
                <w:rtl/>
              </w:rPr>
              <w:t xml:space="preserve"> 6.5-6.8, 6.18-6.21 מבוטלים.  </w:t>
            </w:r>
          </w:p>
        </w:tc>
      </w:tr>
      <w:tr w:rsidR="00781987" w14:paraId="10F013C9" w14:textId="77777777" w:rsidTr="00BE23B8">
        <w:tc>
          <w:tcPr>
            <w:tcW w:w="734" w:type="dxa"/>
          </w:tcPr>
          <w:p w14:paraId="7BEC48CE" w14:textId="77777777" w:rsidR="00781987" w:rsidRDefault="00781987"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8</w:t>
            </w:r>
          </w:p>
        </w:tc>
        <w:tc>
          <w:tcPr>
            <w:tcW w:w="1243" w:type="dxa"/>
          </w:tcPr>
          <w:p w14:paraId="32B20458" w14:textId="77777777" w:rsidR="00781987" w:rsidRDefault="00781987"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נספח י' – חוזה</w:t>
            </w:r>
          </w:p>
          <w:p w14:paraId="725D6108" w14:textId="77777777" w:rsidR="00781987" w:rsidRDefault="00781987" w:rsidP="00BE23B8">
            <w:pPr>
              <w:ind w:left="0" w:hanging="2"/>
              <w:jc w:val="left"/>
              <w:textDirection w:val="lrTb"/>
            </w:pPr>
            <w:r>
              <w:rPr>
                <w:rFonts w:ascii="David" w:eastAsia="David" w:hAnsi="David" w:cs="David" w:hint="cs"/>
                <w:color w:val="000000"/>
                <w:sz w:val="22"/>
                <w:szCs w:val="22"/>
                <w:rtl/>
              </w:rPr>
              <w:t>עמוד 34</w:t>
            </w:r>
            <w:r>
              <w:rPr>
                <w:rFonts w:ascii="David" w:eastAsia="David" w:hAnsi="David" w:cs="David"/>
                <w:color w:val="000000"/>
                <w:sz w:val="22"/>
                <w:szCs w:val="22"/>
                <w:rtl/>
              </w:rPr>
              <w:t xml:space="preserve"> </w:t>
            </w:r>
          </w:p>
        </w:tc>
        <w:tc>
          <w:tcPr>
            <w:tcW w:w="1100" w:type="dxa"/>
          </w:tcPr>
          <w:p w14:paraId="03607189" w14:textId="77777777" w:rsidR="00781987" w:rsidRDefault="00781987"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6.20</w:t>
            </w:r>
          </w:p>
        </w:tc>
        <w:tc>
          <w:tcPr>
            <w:tcW w:w="4149" w:type="dxa"/>
          </w:tcPr>
          <w:p w14:paraId="25F0518A" w14:textId="77777777" w:rsidR="00781987" w:rsidRDefault="00781987" w:rsidP="00BE23B8">
            <w:pPr>
              <w:spacing w:line="276" w:lineRule="auto"/>
              <w:ind w:left="0" w:hanging="2"/>
              <w:jc w:val="left"/>
              <w:textDirection w:val="lrTb"/>
              <w:rPr>
                <w:rFonts w:ascii="David" w:eastAsia="David" w:hAnsi="David" w:cs="David"/>
                <w:sz w:val="22"/>
                <w:szCs w:val="22"/>
              </w:rPr>
            </w:pPr>
            <w:r>
              <w:rPr>
                <w:rFonts w:ascii="David" w:eastAsia="David" w:hAnsi="David" w:cs="David"/>
                <w:sz w:val="22"/>
                <w:szCs w:val="22"/>
                <w:rtl/>
              </w:rPr>
              <w:t>נבקש לבטל הסעיף, לא מובן לאיזה סעיף מדובר</w:t>
            </w:r>
          </w:p>
        </w:tc>
        <w:tc>
          <w:tcPr>
            <w:tcW w:w="2406" w:type="dxa"/>
          </w:tcPr>
          <w:p w14:paraId="0F74DA87" w14:textId="518BADBF" w:rsidR="00781987" w:rsidRDefault="00F23989" w:rsidP="001E7F19">
            <w:pPr>
              <w:spacing w:line="276" w:lineRule="auto"/>
              <w:ind w:left="0" w:hanging="2"/>
              <w:jc w:val="left"/>
              <w:textDirection w:val="lrTb"/>
              <w:rPr>
                <w:rFonts w:ascii="David" w:eastAsia="David" w:hAnsi="David" w:cs="David"/>
                <w:sz w:val="22"/>
                <w:szCs w:val="22"/>
                <w:rtl/>
              </w:rPr>
            </w:pPr>
            <w:r w:rsidRPr="00F23989">
              <w:rPr>
                <w:rFonts w:ascii="David" w:eastAsia="David" w:hAnsi="David" w:cs="David" w:hint="cs"/>
                <w:color w:val="000000"/>
                <w:sz w:val="22"/>
                <w:szCs w:val="22"/>
                <w:rtl/>
              </w:rPr>
              <w:t>הבקשה מתקבלת. סעיפים</w:t>
            </w:r>
            <w:r>
              <w:rPr>
                <w:rFonts w:ascii="David" w:eastAsia="David" w:hAnsi="David" w:cs="David" w:hint="cs"/>
                <w:color w:val="000000"/>
                <w:sz w:val="22"/>
                <w:szCs w:val="22"/>
                <w:rtl/>
              </w:rPr>
              <w:t xml:space="preserve"> 6.5-6.8, 6.18-6.21 מבוטלים.  </w:t>
            </w:r>
          </w:p>
        </w:tc>
      </w:tr>
      <w:tr w:rsidR="00634E86" w14:paraId="6C0BD670" w14:textId="77777777" w:rsidTr="00BE23B8">
        <w:tc>
          <w:tcPr>
            <w:tcW w:w="734" w:type="dxa"/>
          </w:tcPr>
          <w:p w14:paraId="6533B5F9" w14:textId="77777777" w:rsidR="00634E86" w:rsidRDefault="00634E86"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9</w:t>
            </w:r>
          </w:p>
        </w:tc>
        <w:tc>
          <w:tcPr>
            <w:tcW w:w="1243" w:type="dxa"/>
          </w:tcPr>
          <w:p w14:paraId="0BD8F4E4" w14:textId="77777777" w:rsidR="00634E86" w:rsidRDefault="00634E86"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 xml:space="preserve">נספח י' – חוזה </w:t>
            </w:r>
          </w:p>
          <w:p w14:paraId="1D3783BB" w14:textId="77777777" w:rsidR="00634E86" w:rsidRDefault="00634E86" w:rsidP="00BE23B8">
            <w:pPr>
              <w:ind w:left="0" w:hanging="2"/>
              <w:jc w:val="left"/>
              <w:textDirection w:val="lrTb"/>
            </w:pPr>
            <w:r>
              <w:rPr>
                <w:rFonts w:ascii="David" w:eastAsia="David" w:hAnsi="David" w:cs="David" w:hint="cs"/>
                <w:color w:val="000000"/>
                <w:sz w:val="22"/>
                <w:szCs w:val="22"/>
                <w:rtl/>
              </w:rPr>
              <w:t>עמוד 31</w:t>
            </w:r>
          </w:p>
        </w:tc>
        <w:tc>
          <w:tcPr>
            <w:tcW w:w="1100" w:type="dxa"/>
          </w:tcPr>
          <w:p w14:paraId="75C5598C" w14:textId="77777777" w:rsidR="00634E86" w:rsidRDefault="00634E86"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4.1.11</w:t>
            </w:r>
          </w:p>
        </w:tc>
        <w:tc>
          <w:tcPr>
            <w:tcW w:w="4149" w:type="dxa"/>
          </w:tcPr>
          <w:p w14:paraId="2F094E0A" w14:textId="77777777" w:rsidR="00634E86" w:rsidRDefault="00634E86"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על פי הסעיף "הספק יישא בכל ההוצאות השוטפות הכרוכות במערכות ובציוד ו/או בהפעלתם ו/או בשימוש בהם"</w:t>
            </w:r>
          </w:p>
          <w:p w14:paraId="1303AAFB" w14:textId="77777777" w:rsidR="00634E86" w:rsidRDefault="00634E86"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נבקש להסיר משפט זה כיוון ואינו רלוונטי – הספק לא אחראי לתיפעול המערכות. </w:t>
            </w:r>
          </w:p>
        </w:tc>
        <w:tc>
          <w:tcPr>
            <w:tcW w:w="2406" w:type="dxa"/>
          </w:tcPr>
          <w:p w14:paraId="0EC30E64" w14:textId="5D917A54" w:rsidR="00634E86" w:rsidRDefault="001E7F19" w:rsidP="001E7F19">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 רא</w:t>
            </w:r>
            <w:r w:rsidR="00C72308">
              <w:rPr>
                <w:rFonts w:ascii="David" w:eastAsia="David" w:hAnsi="David" w:cs="David" w:hint="cs"/>
                <w:color w:val="000000"/>
                <w:sz w:val="22"/>
                <w:szCs w:val="22"/>
                <w:rtl/>
              </w:rPr>
              <w:t>ו</w:t>
            </w:r>
            <w:r>
              <w:rPr>
                <w:rFonts w:ascii="David" w:eastAsia="David" w:hAnsi="David" w:cs="David" w:hint="cs"/>
                <w:color w:val="000000"/>
                <w:sz w:val="22"/>
                <w:szCs w:val="22"/>
                <w:rtl/>
              </w:rPr>
              <w:t xml:space="preserve"> סעיף 4.1.9  לפרק 4 למכרז, הספק  נדרש מהספק לתת למועצ</w:t>
            </w:r>
            <w:r w:rsidR="00B47C98">
              <w:rPr>
                <w:rFonts w:ascii="David" w:eastAsia="David" w:hAnsi="David" w:cs="David" w:hint="cs"/>
                <w:color w:val="000000"/>
                <w:sz w:val="22"/>
                <w:szCs w:val="22"/>
                <w:rtl/>
              </w:rPr>
              <w:t>ה</w:t>
            </w:r>
            <w:r>
              <w:rPr>
                <w:rFonts w:ascii="David" w:eastAsia="David" w:hAnsi="David" w:cs="David" w:hint="cs"/>
                <w:color w:val="000000"/>
                <w:sz w:val="22"/>
                <w:szCs w:val="22"/>
                <w:rtl/>
              </w:rPr>
              <w:t xml:space="preserve"> גם שירותי תפעול ותחזוקה של המערכות </w:t>
            </w:r>
            <w:r>
              <w:rPr>
                <w:rFonts w:ascii="David" w:eastAsia="David" w:hAnsi="David" w:cs="David" w:hint="cs"/>
                <w:color w:val="000000"/>
                <w:sz w:val="22"/>
                <w:szCs w:val="22"/>
                <w:rtl/>
              </w:rPr>
              <w:lastRenderedPageBreak/>
              <w:t>המותקנות על ידו, וכפועל יוצא מכך  עליו לשאת בהוצאות התחזוקה השוטפות.</w:t>
            </w:r>
          </w:p>
        </w:tc>
      </w:tr>
      <w:tr w:rsidR="00634E86" w14:paraId="5589EE3B" w14:textId="77777777" w:rsidTr="00BE23B8">
        <w:tc>
          <w:tcPr>
            <w:tcW w:w="734" w:type="dxa"/>
          </w:tcPr>
          <w:p w14:paraId="1D2E64CD" w14:textId="77777777" w:rsidR="00634E86" w:rsidRDefault="00634E86"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lastRenderedPageBreak/>
              <w:t>10</w:t>
            </w:r>
          </w:p>
        </w:tc>
        <w:tc>
          <w:tcPr>
            <w:tcW w:w="1243" w:type="dxa"/>
          </w:tcPr>
          <w:p w14:paraId="17DDC559" w14:textId="77777777" w:rsidR="00634E86" w:rsidRDefault="00634E86"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 xml:space="preserve">נספח י' – חוזה </w:t>
            </w:r>
          </w:p>
          <w:p w14:paraId="31E895A4" w14:textId="77777777" w:rsidR="00634E86" w:rsidRDefault="00634E86" w:rsidP="00BE23B8">
            <w:pPr>
              <w:ind w:left="0" w:hanging="2"/>
              <w:jc w:val="left"/>
              <w:textDirection w:val="lrTb"/>
            </w:pPr>
            <w:r>
              <w:rPr>
                <w:rFonts w:ascii="David" w:eastAsia="David" w:hAnsi="David" w:cs="David" w:hint="cs"/>
                <w:color w:val="000000"/>
                <w:sz w:val="22"/>
                <w:szCs w:val="22"/>
                <w:rtl/>
              </w:rPr>
              <w:t xml:space="preserve">עמוד 32 </w:t>
            </w:r>
          </w:p>
        </w:tc>
        <w:tc>
          <w:tcPr>
            <w:tcW w:w="1100" w:type="dxa"/>
          </w:tcPr>
          <w:p w14:paraId="42C171CB" w14:textId="77777777" w:rsidR="00634E86" w:rsidRDefault="00634E86" w:rsidP="00BE23B8">
            <w:pPr>
              <w:spacing w:line="276" w:lineRule="auto"/>
              <w:ind w:left="0" w:hanging="2"/>
              <w:jc w:val="left"/>
              <w:textDirection w:val="lrTb"/>
              <w:rPr>
                <w:rFonts w:ascii="David" w:eastAsia="David" w:hAnsi="David" w:cs="David"/>
                <w:sz w:val="22"/>
                <w:szCs w:val="22"/>
              </w:rPr>
            </w:pPr>
            <w:r>
              <w:rPr>
                <w:rFonts w:ascii="David" w:eastAsia="David" w:hAnsi="David" w:cs="David"/>
                <w:sz w:val="22"/>
                <w:szCs w:val="22"/>
              </w:rPr>
              <w:t>5.4</w:t>
            </w:r>
          </w:p>
        </w:tc>
        <w:tc>
          <w:tcPr>
            <w:tcW w:w="4149" w:type="dxa"/>
          </w:tcPr>
          <w:p w14:paraId="123761F3" w14:textId="77777777" w:rsidR="00634E86" w:rsidRDefault="00634E86"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לא הגיוני לבקש "בכל עת", נבקש להגביל לשעות עבודה סבירות</w:t>
            </w:r>
          </w:p>
        </w:tc>
        <w:tc>
          <w:tcPr>
            <w:tcW w:w="2406" w:type="dxa"/>
          </w:tcPr>
          <w:p w14:paraId="71B55BA6" w14:textId="54AC05F7" w:rsidR="00634E86" w:rsidRDefault="005C66B0" w:rsidP="001C3E89">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 יובהר כי הדרישה לזמינות מנהל הפרויקט נחוצה</w:t>
            </w:r>
            <w:r w:rsidR="001C3E89">
              <w:rPr>
                <w:rFonts w:ascii="David" w:eastAsia="David" w:hAnsi="David" w:cs="David" w:hint="cs"/>
                <w:color w:val="000000"/>
                <w:sz w:val="22"/>
                <w:szCs w:val="22"/>
                <w:rtl/>
              </w:rPr>
              <w:t xml:space="preserve"> ביותר </w:t>
            </w:r>
            <w:r>
              <w:rPr>
                <w:rFonts w:ascii="David" w:eastAsia="David" w:hAnsi="David" w:cs="David" w:hint="cs"/>
                <w:color w:val="000000"/>
                <w:sz w:val="22"/>
                <w:szCs w:val="22"/>
                <w:rtl/>
              </w:rPr>
              <w:t xml:space="preserve">בשל אופיו של הפרויקט </w:t>
            </w:r>
            <w:r w:rsidR="001C3E89">
              <w:rPr>
                <w:rFonts w:ascii="David" w:eastAsia="David" w:hAnsi="David" w:cs="David" w:hint="cs"/>
                <w:color w:val="000000"/>
                <w:sz w:val="22"/>
                <w:szCs w:val="22"/>
                <w:rtl/>
              </w:rPr>
              <w:t>שהינו הקמה ותחזוקה</w:t>
            </w:r>
            <w:r>
              <w:rPr>
                <w:rFonts w:ascii="David" w:eastAsia="David" w:hAnsi="David" w:cs="David" w:hint="cs"/>
                <w:color w:val="000000"/>
                <w:sz w:val="22"/>
                <w:szCs w:val="22"/>
                <w:rtl/>
              </w:rPr>
              <w:t xml:space="preserve"> </w:t>
            </w:r>
            <w:r w:rsidR="001C3E89">
              <w:rPr>
                <w:rFonts w:ascii="David" w:eastAsia="David" w:hAnsi="David" w:cs="David" w:hint="cs"/>
                <w:color w:val="000000"/>
                <w:sz w:val="22"/>
                <w:szCs w:val="22"/>
                <w:rtl/>
              </w:rPr>
              <w:t xml:space="preserve">של </w:t>
            </w:r>
            <w:r>
              <w:rPr>
                <w:rFonts w:ascii="David" w:eastAsia="David" w:hAnsi="David" w:cs="David" w:hint="cs"/>
                <w:color w:val="000000"/>
                <w:sz w:val="22"/>
                <w:szCs w:val="22"/>
                <w:rtl/>
              </w:rPr>
              <w:t>מער</w:t>
            </w:r>
            <w:r w:rsidR="001C3E89">
              <w:rPr>
                <w:rFonts w:ascii="David" w:eastAsia="David" w:hAnsi="David" w:cs="David" w:hint="cs"/>
                <w:color w:val="000000"/>
                <w:sz w:val="22"/>
                <w:szCs w:val="22"/>
                <w:rtl/>
              </w:rPr>
              <w:t xml:space="preserve">כות אבטחה בישובי המועצה </w:t>
            </w:r>
          </w:p>
        </w:tc>
      </w:tr>
      <w:tr w:rsidR="00634E86" w14:paraId="03DACF35" w14:textId="77777777" w:rsidTr="00BE23B8">
        <w:tc>
          <w:tcPr>
            <w:tcW w:w="734" w:type="dxa"/>
          </w:tcPr>
          <w:p w14:paraId="27854240" w14:textId="77777777" w:rsidR="00634E86" w:rsidRDefault="00634E86"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11</w:t>
            </w:r>
          </w:p>
        </w:tc>
        <w:tc>
          <w:tcPr>
            <w:tcW w:w="1243" w:type="dxa"/>
          </w:tcPr>
          <w:p w14:paraId="3E4B4B8B" w14:textId="77777777" w:rsidR="00634E86" w:rsidRDefault="00634E86" w:rsidP="00BE23B8">
            <w:pPr>
              <w:ind w:left="0" w:hanging="2"/>
              <w:jc w:val="left"/>
              <w:textDirection w:val="lrTb"/>
            </w:pPr>
            <w:r w:rsidRPr="00FF7FC8">
              <w:rPr>
                <w:rFonts w:ascii="Calibri" w:hAnsi="Calibri" w:hint="cs"/>
                <w:color w:val="000000"/>
                <w:position w:val="0"/>
                <w:sz w:val="22"/>
                <w:szCs w:val="22"/>
                <w:rtl/>
              </w:rPr>
              <w:t>מסמך א</w:t>
            </w:r>
            <w:r w:rsidRPr="00FF7FC8">
              <w:rPr>
                <w:rFonts w:ascii="Calibri" w:hAnsi="Calibri" w:cs="Calibri" w:hint="cs"/>
                <w:color w:val="000000"/>
                <w:position w:val="0"/>
                <w:sz w:val="22"/>
                <w:szCs w:val="22"/>
                <w:rtl/>
              </w:rPr>
              <w:t xml:space="preserve">' </w:t>
            </w:r>
            <w:r w:rsidRPr="00FF7FC8">
              <w:rPr>
                <w:rFonts w:ascii="Calibri" w:hAnsi="Calibri" w:cs="Calibri"/>
                <w:color w:val="000000"/>
                <w:position w:val="0"/>
                <w:sz w:val="22"/>
                <w:szCs w:val="22"/>
                <w:rtl/>
              </w:rPr>
              <w:t>–</w:t>
            </w:r>
            <w:r w:rsidRPr="00FF7FC8">
              <w:rPr>
                <w:rFonts w:ascii="Calibri" w:hAnsi="Calibri" w:hint="cs"/>
                <w:color w:val="000000"/>
                <w:position w:val="0"/>
                <w:sz w:val="22"/>
                <w:szCs w:val="22"/>
                <w:rtl/>
              </w:rPr>
              <w:t xml:space="preserve"> תנאי המכרז</w:t>
            </w:r>
            <w:r>
              <w:rPr>
                <w:rFonts w:ascii="Calibri" w:hAnsi="Calibri" w:cs="Calibri" w:hint="cs"/>
                <w:color w:val="000000"/>
                <w:position w:val="0"/>
                <w:sz w:val="22"/>
                <w:szCs w:val="22"/>
                <w:rtl/>
              </w:rPr>
              <w:t xml:space="preserve">, </w:t>
            </w:r>
            <w:r>
              <w:rPr>
                <w:rFonts w:ascii="Calibri" w:hAnsi="Calibri" w:hint="cs"/>
                <w:color w:val="000000"/>
                <w:position w:val="0"/>
                <w:sz w:val="22"/>
                <w:szCs w:val="22"/>
                <w:rtl/>
              </w:rPr>
              <w:t xml:space="preserve">עמוד </w:t>
            </w:r>
            <w:r>
              <w:rPr>
                <w:rFonts w:ascii="Calibri" w:hAnsi="Calibri" w:cs="Calibri" w:hint="cs"/>
                <w:color w:val="000000"/>
                <w:position w:val="0"/>
                <w:sz w:val="22"/>
                <w:szCs w:val="22"/>
                <w:rtl/>
              </w:rPr>
              <w:t xml:space="preserve">9 </w:t>
            </w:r>
          </w:p>
        </w:tc>
        <w:tc>
          <w:tcPr>
            <w:tcW w:w="1100" w:type="dxa"/>
          </w:tcPr>
          <w:p w14:paraId="699DF979" w14:textId="77777777" w:rsidR="00634E86" w:rsidRDefault="00634E86"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5.22</w:t>
            </w:r>
          </w:p>
        </w:tc>
        <w:tc>
          <w:tcPr>
            <w:tcW w:w="4149" w:type="dxa"/>
          </w:tcPr>
          <w:p w14:paraId="6C7878F6" w14:textId="77777777" w:rsidR="00634E86" w:rsidRDefault="00634E86"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נבקש להגביל אחריות הספק לגובה ההסכם</w:t>
            </w:r>
          </w:p>
        </w:tc>
        <w:tc>
          <w:tcPr>
            <w:tcW w:w="2406" w:type="dxa"/>
          </w:tcPr>
          <w:p w14:paraId="64C565AF" w14:textId="38EA4B5E" w:rsidR="00634E86" w:rsidRDefault="001C3E89" w:rsidP="00BE23B8">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634E86" w14:paraId="0DD0BD0C" w14:textId="77777777" w:rsidTr="00BE23B8">
        <w:tc>
          <w:tcPr>
            <w:tcW w:w="734" w:type="dxa"/>
          </w:tcPr>
          <w:p w14:paraId="7C4BD58E" w14:textId="77777777" w:rsidR="00634E86" w:rsidRDefault="00634E86"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12</w:t>
            </w:r>
          </w:p>
        </w:tc>
        <w:tc>
          <w:tcPr>
            <w:tcW w:w="1243" w:type="dxa"/>
          </w:tcPr>
          <w:p w14:paraId="044C965C" w14:textId="77777777" w:rsidR="00634E86" w:rsidRDefault="00634E86" w:rsidP="00BE23B8">
            <w:pPr>
              <w:ind w:left="0" w:hanging="2"/>
              <w:jc w:val="left"/>
              <w:textDirection w:val="lrTb"/>
            </w:pPr>
            <w:r w:rsidRPr="00FF7FC8">
              <w:rPr>
                <w:rFonts w:ascii="Calibri" w:hAnsi="Calibri" w:hint="cs"/>
                <w:color w:val="000000"/>
                <w:position w:val="0"/>
                <w:sz w:val="22"/>
                <w:szCs w:val="22"/>
                <w:rtl/>
              </w:rPr>
              <w:t>מסמך א</w:t>
            </w:r>
            <w:r w:rsidRPr="00FF7FC8">
              <w:rPr>
                <w:rFonts w:ascii="Calibri" w:hAnsi="Calibri" w:cs="Calibri" w:hint="cs"/>
                <w:color w:val="000000"/>
                <w:position w:val="0"/>
                <w:sz w:val="22"/>
                <w:szCs w:val="22"/>
                <w:rtl/>
              </w:rPr>
              <w:t xml:space="preserve">' </w:t>
            </w:r>
            <w:r w:rsidRPr="00FF7FC8">
              <w:rPr>
                <w:rFonts w:ascii="Calibri" w:hAnsi="Calibri" w:cs="Calibri"/>
                <w:color w:val="000000"/>
                <w:position w:val="0"/>
                <w:sz w:val="22"/>
                <w:szCs w:val="22"/>
                <w:rtl/>
              </w:rPr>
              <w:t>–</w:t>
            </w:r>
            <w:r w:rsidRPr="00FF7FC8">
              <w:rPr>
                <w:rFonts w:ascii="Calibri" w:hAnsi="Calibri" w:hint="cs"/>
                <w:color w:val="000000"/>
                <w:position w:val="0"/>
                <w:sz w:val="22"/>
                <w:szCs w:val="22"/>
                <w:rtl/>
              </w:rPr>
              <w:t xml:space="preserve"> תנאי המכרז</w:t>
            </w:r>
            <w:r>
              <w:rPr>
                <w:rFonts w:ascii="Calibri" w:hAnsi="Calibri" w:cs="Calibri" w:hint="cs"/>
                <w:color w:val="000000"/>
                <w:position w:val="0"/>
                <w:sz w:val="22"/>
                <w:szCs w:val="22"/>
                <w:rtl/>
              </w:rPr>
              <w:t xml:space="preserve">, </w:t>
            </w:r>
            <w:r>
              <w:rPr>
                <w:rFonts w:ascii="Calibri" w:hAnsi="Calibri" w:hint="cs"/>
                <w:color w:val="000000"/>
                <w:position w:val="0"/>
                <w:sz w:val="22"/>
                <w:szCs w:val="22"/>
                <w:rtl/>
              </w:rPr>
              <w:t xml:space="preserve">עמוד </w:t>
            </w:r>
            <w:r>
              <w:rPr>
                <w:rFonts w:ascii="Calibri" w:hAnsi="Calibri" w:cs="Calibri" w:hint="cs"/>
                <w:color w:val="000000"/>
                <w:position w:val="0"/>
                <w:sz w:val="22"/>
                <w:szCs w:val="22"/>
                <w:rtl/>
              </w:rPr>
              <w:t xml:space="preserve">9 </w:t>
            </w:r>
          </w:p>
        </w:tc>
        <w:tc>
          <w:tcPr>
            <w:tcW w:w="1100" w:type="dxa"/>
          </w:tcPr>
          <w:p w14:paraId="0930FEF3" w14:textId="77777777" w:rsidR="00634E86" w:rsidRDefault="00634E86"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5.22</w:t>
            </w:r>
          </w:p>
        </w:tc>
        <w:tc>
          <w:tcPr>
            <w:tcW w:w="4149" w:type="dxa"/>
          </w:tcPr>
          <w:p w14:paraId="37B1543E" w14:textId="77777777" w:rsidR="00634E86" w:rsidRDefault="00634E86"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נבקש להגביל אחריות הספק לנזקים ישירים בלבד</w:t>
            </w:r>
          </w:p>
        </w:tc>
        <w:tc>
          <w:tcPr>
            <w:tcW w:w="2406" w:type="dxa"/>
          </w:tcPr>
          <w:p w14:paraId="28F9AF8F" w14:textId="666DB623" w:rsidR="00634E86" w:rsidRDefault="001C3E89" w:rsidP="00BE23B8">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4FC0" w14:paraId="23D41F4A" w14:textId="77777777" w:rsidTr="00BE23B8">
        <w:tc>
          <w:tcPr>
            <w:tcW w:w="734" w:type="dxa"/>
          </w:tcPr>
          <w:p w14:paraId="1BF11C66"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13</w:t>
            </w:r>
          </w:p>
        </w:tc>
        <w:tc>
          <w:tcPr>
            <w:tcW w:w="1243" w:type="dxa"/>
          </w:tcPr>
          <w:p w14:paraId="0BDB40E3" w14:textId="77777777" w:rsidR="00D64994" w:rsidRDefault="00D64994" w:rsidP="00BE23B8">
            <w:pPr>
              <w:ind w:left="0" w:hanging="2"/>
              <w:jc w:val="left"/>
              <w:textDirection w:val="lrTb"/>
            </w:pPr>
            <w:r w:rsidRPr="00FF7FC8">
              <w:rPr>
                <w:rFonts w:ascii="Calibri" w:hAnsi="Calibri" w:hint="cs"/>
                <w:color w:val="000000"/>
                <w:position w:val="0"/>
                <w:sz w:val="22"/>
                <w:szCs w:val="22"/>
                <w:rtl/>
              </w:rPr>
              <w:t>מסמך א</w:t>
            </w:r>
            <w:r w:rsidRPr="00FF7FC8">
              <w:rPr>
                <w:rFonts w:ascii="Calibri" w:hAnsi="Calibri" w:cs="Calibri" w:hint="cs"/>
                <w:color w:val="000000"/>
                <w:position w:val="0"/>
                <w:sz w:val="22"/>
                <w:szCs w:val="22"/>
                <w:rtl/>
              </w:rPr>
              <w:t xml:space="preserve">' </w:t>
            </w:r>
            <w:r w:rsidRPr="00FF7FC8">
              <w:rPr>
                <w:rFonts w:ascii="Calibri" w:hAnsi="Calibri" w:cs="Calibri"/>
                <w:color w:val="000000"/>
                <w:position w:val="0"/>
                <w:sz w:val="22"/>
                <w:szCs w:val="22"/>
                <w:rtl/>
              </w:rPr>
              <w:t>–</w:t>
            </w:r>
            <w:r w:rsidRPr="00FF7FC8">
              <w:rPr>
                <w:rFonts w:ascii="Calibri" w:hAnsi="Calibri" w:hint="cs"/>
                <w:color w:val="000000"/>
                <w:position w:val="0"/>
                <w:sz w:val="22"/>
                <w:szCs w:val="22"/>
                <w:rtl/>
              </w:rPr>
              <w:t xml:space="preserve"> תנאי המכרז</w:t>
            </w:r>
            <w:r>
              <w:rPr>
                <w:rFonts w:ascii="Calibri" w:hAnsi="Calibri" w:cs="Calibri" w:hint="cs"/>
                <w:color w:val="000000"/>
                <w:position w:val="0"/>
                <w:sz w:val="22"/>
                <w:szCs w:val="22"/>
                <w:rtl/>
              </w:rPr>
              <w:t xml:space="preserve">, </w:t>
            </w:r>
            <w:r>
              <w:rPr>
                <w:rFonts w:ascii="Calibri" w:hAnsi="Calibri" w:hint="cs"/>
                <w:color w:val="000000"/>
                <w:position w:val="0"/>
                <w:sz w:val="22"/>
                <w:szCs w:val="22"/>
                <w:rtl/>
              </w:rPr>
              <w:t xml:space="preserve">עמוד </w:t>
            </w:r>
            <w:r>
              <w:rPr>
                <w:rFonts w:ascii="Calibri" w:hAnsi="Calibri" w:cs="Calibri" w:hint="cs"/>
                <w:color w:val="000000"/>
                <w:position w:val="0"/>
                <w:sz w:val="22"/>
                <w:szCs w:val="22"/>
                <w:rtl/>
              </w:rPr>
              <w:t>58</w:t>
            </w:r>
          </w:p>
        </w:tc>
        <w:tc>
          <w:tcPr>
            <w:tcW w:w="1100" w:type="dxa"/>
          </w:tcPr>
          <w:p w14:paraId="7554F10B"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9.5.1.1</w:t>
            </w:r>
          </w:p>
        </w:tc>
        <w:tc>
          <w:tcPr>
            <w:tcW w:w="4149" w:type="dxa"/>
          </w:tcPr>
          <w:p w14:paraId="56B0361F"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בסעיף מוזכרת אנליטיקה ואין הגדרה ספציפית. </w:t>
            </w:r>
          </w:p>
          <w:p w14:paraId="4119184E"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נבקש לאשר כי האנליטיקה הנדרשת הינה במצלמה ע"פ הפירוט בסעיף 5.7.6.2 עמוד 7 למסמכי המכרז,  ואין צורך בתכונות אנליטיקה במרכז המערכת. </w:t>
            </w:r>
          </w:p>
        </w:tc>
        <w:tc>
          <w:tcPr>
            <w:tcW w:w="2406" w:type="dxa"/>
          </w:tcPr>
          <w:p w14:paraId="7AC64864" w14:textId="65922B75" w:rsidR="00D64994" w:rsidRDefault="00634E86" w:rsidP="00BE23B8">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מאושר כי האנליטיקה הנדרשת הינה במצלמות, ללא תוכנה ייעודית</w:t>
            </w:r>
          </w:p>
        </w:tc>
      </w:tr>
      <w:tr w:rsidR="00BF4FC0" w14:paraId="049AD1A0" w14:textId="77777777" w:rsidTr="00BE23B8">
        <w:tc>
          <w:tcPr>
            <w:tcW w:w="734" w:type="dxa"/>
          </w:tcPr>
          <w:p w14:paraId="1BC11035"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14</w:t>
            </w:r>
          </w:p>
        </w:tc>
        <w:tc>
          <w:tcPr>
            <w:tcW w:w="1243" w:type="dxa"/>
          </w:tcPr>
          <w:p w14:paraId="58978F2E"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נספח ג'</w:t>
            </w:r>
            <w:r>
              <w:rPr>
                <w:rFonts w:ascii="David" w:eastAsia="David" w:hAnsi="David" w:cs="David" w:hint="cs"/>
                <w:color w:val="000000"/>
                <w:sz w:val="22"/>
                <w:szCs w:val="22"/>
                <w:rtl/>
              </w:rPr>
              <w:t xml:space="preserve">, עמוד 17 </w:t>
            </w:r>
          </w:p>
        </w:tc>
        <w:tc>
          <w:tcPr>
            <w:tcW w:w="1100" w:type="dxa"/>
          </w:tcPr>
          <w:p w14:paraId="495CADF4" w14:textId="77777777" w:rsidR="00D64994" w:rsidRDefault="00D64994" w:rsidP="00BE23B8">
            <w:pPr>
              <w:ind w:left="0" w:hanging="2"/>
              <w:jc w:val="left"/>
              <w:textDirection w:val="lrTb"/>
              <w:rPr>
                <w:rFonts w:ascii="David" w:eastAsia="David" w:hAnsi="David" w:cs="David"/>
                <w:color w:val="000000"/>
                <w:sz w:val="22"/>
                <w:szCs w:val="22"/>
              </w:rPr>
            </w:pPr>
          </w:p>
        </w:tc>
        <w:tc>
          <w:tcPr>
            <w:tcW w:w="4149" w:type="dxa"/>
          </w:tcPr>
          <w:p w14:paraId="038A461B"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נבקש להסיר הדרישה לאישור ממזמיני העבודות בטופס </w:t>
            </w:r>
          </w:p>
        </w:tc>
        <w:tc>
          <w:tcPr>
            <w:tcW w:w="2406" w:type="dxa"/>
          </w:tcPr>
          <w:p w14:paraId="6AB032D4" w14:textId="19F13BA7" w:rsidR="00D64994" w:rsidRDefault="001C3E89" w:rsidP="00BE23B8">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 xml:space="preserve">הבקשה נדחית. </w:t>
            </w:r>
          </w:p>
        </w:tc>
      </w:tr>
      <w:tr w:rsidR="00BF4FC0" w14:paraId="4D484460" w14:textId="77777777" w:rsidTr="00BE23B8">
        <w:tc>
          <w:tcPr>
            <w:tcW w:w="734" w:type="dxa"/>
          </w:tcPr>
          <w:p w14:paraId="42689C19"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15</w:t>
            </w:r>
          </w:p>
        </w:tc>
        <w:tc>
          <w:tcPr>
            <w:tcW w:w="1243" w:type="dxa"/>
          </w:tcPr>
          <w:p w14:paraId="42395508" w14:textId="77777777" w:rsidR="00D64994" w:rsidRDefault="00D64994" w:rsidP="00BE23B8">
            <w:pPr>
              <w:ind w:left="0" w:hanging="2"/>
              <w:jc w:val="left"/>
              <w:textDirection w:val="lrTb"/>
              <w:rPr>
                <w:rFonts w:ascii="David" w:eastAsia="David" w:hAnsi="David" w:cs="David"/>
                <w:sz w:val="22"/>
                <w:szCs w:val="22"/>
                <w:rtl/>
              </w:rPr>
            </w:pPr>
            <w:r>
              <w:rPr>
                <w:rFonts w:ascii="David" w:eastAsia="David" w:hAnsi="David" w:cs="David"/>
                <w:sz w:val="22"/>
                <w:szCs w:val="22"/>
                <w:rtl/>
              </w:rPr>
              <w:t>נספח י"ב מפרט כללי</w:t>
            </w:r>
          </w:p>
          <w:p w14:paraId="2C7FE79A"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hint="cs"/>
                <w:sz w:val="22"/>
                <w:szCs w:val="22"/>
                <w:rtl/>
              </w:rPr>
              <w:t>עמוד 80</w:t>
            </w:r>
          </w:p>
        </w:tc>
        <w:tc>
          <w:tcPr>
            <w:tcW w:w="1100" w:type="dxa"/>
          </w:tcPr>
          <w:p w14:paraId="41E4D4AA"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 xml:space="preserve">29.4.8 </w:t>
            </w:r>
          </w:p>
        </w:tc>
        <w:tc>
          <w:tcPr>
            <w:tcW w:w="4149" w:type="dxa"/>
          </w:tcPr>
          <w:p w14:paraId="02BF4FCF"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הקורונה אמנם ידועה בשלב זה, אך לא תוצאותיה – ולכן מבקשים לקבוע את תוצאות הקורונה  ככוח עליון</w:t>
            </w:r>
          </w:p>
        </w:tc>
        <w:tc>
          <w:tcPr>
            <w:tcW w:w="2406" w:type="dxa"/>
          </w:tcPr>
          <w:p w14:paraId="006567B5" w14:textId="49D18A29" w:rsidR="00D64994" w:rsidRDefault="00B47C98" w:rsidP="00BE23B8">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4FC0" w14:paraId="0644C9A4" w14:textId="77777777" w:rsidTr="00BE23B8">
        <w:tc>
          <w:tcPr>
            <w:tcW w:w="734" w:type="dxa"/>
          </w:tcPr>
          <w:p w14:paraId="6873FB7F"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16</w:t>
            </w:r>
          </w:p>
        </w:tc>
        <w:tc>
          <w:tcPr>
            <w:tcW w:w="1243" w:type="dxa"/>
          </w:tcPr>
          <w:p w14:paraId="448424E8" w14:textId="77777777" w:rsidR="00D64994" w:rsidRDefault="00D64994" w:rsidP="00BE23B8">
            <w:pPr>
              <w:ind w:left="0" w:hanging="2"/>
              <w:jc w:val="left"/>
              <w:textDirection w:val="lrTb"/>
              <w:rPr>
                <w:rFonts w:ascii="David" w:eastAsia="David" w:hAnsi="David" w:cs="David"/>
                <w:sz w:val="22"/>
                <w:szCs w:val="22"/>
                <w:rtl/>
              </w:rPr>
            </w:pPr>
            <w:r>
              <w:rPr>
                <w:rFonts w:ascii="David" w:eastAsia="David" w:hAnsi="David" w:cs="David"/>
                <w:sz w:val="22"/>
                <w:szCs w:val="22"/>
                <w:rtl/>
              </w:rPr>
              <w:t>נספח י"ב מפרט כללי</w:t>
            </w:r>
            <w:r>
              <w:rPr>
                <w:rFonts w:ascii="David" w:eastAsia="David" w:hAnsi="David" w:cs="David" w:hint="cs"/>
                <w:sz w:val="22"/>
                <w:szCs w:val="22"/>
                <w:rtl/>
              </w:rPr>
              <w:t xml:space="preserve">, </w:t>
            </w:r>
          </w:p>
          <w:p w14:paraId="1C88B618"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hint="cs"/>
                <w:sz w:val="22"/>
                <w:szCs w:val="22"/>
                <w:rtl/>
              </w:rPr>
              <w:t xml:space="preserve">עמוד 80 </w:t>
            </w:r>
          </w:p>
        </w:tc>
        <w:tc>
          <w:tcPr>
            <w:tcW w:w="1100" w:type="dxa"/>
          </w:tcPr>
          <w:p w14:paraId="43BE7A14"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29.4.8</w:t>
            </w:r>
          </w:p>
        </w:tc>
        <w:tc>
          <w:tcPr>
            <w:tcW w:w="4149" w:type="dxa"/>
          </w:tcPr>
          <w:p w14:paraId="7D5E366A"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עיכובים כתוצאה מפעילות קבלן אחר של הלקוח – יחשב כוח עליון</w:t>
            </w:r>
          </w:p>
        </w:tc>
        <w:tc>
          <w:tcPr>
            <w:tcW w:w="2406" w:type="dxa"/>
          </w:tcPr>
          <w:p w14:paraId="225A88F4" w14:textId="6A0C5C22" w:rsidR="00D64994" w:rsidRPr="00F23989" w:rsidRDefault="00B47C98" w:rsidP="00BE23B8">
            <w:pPr>
              <w:ind w:left="0" w:hanging="2"/>
              <w:jc w:val="left"/>
              <w:textDirection w:val="lrTb"/>
              <w:rPr>
                <w:rFonts w:ascii="David" w:eastAsia="David" w:hAnsi="David" w:cs="David"/>
                <w:color w:val="000000"/>
                <w:sz w:val="22"/>
                <w:szCs w:val="22"/>
              </w:rPr>
            </w:pPr>
            <w:r w:rsidRPr="00F23989">
              <w:rPr>
                <w:rFonts w:ascii="David" w:eastAsia="David" w:hAnsi="David" w:cs="David" w:hint="cs"/>
                <w:color w:val="000000"/>
                <w:sz w:val="22"/>
                <w:szCs w:val="22"/>
                <w:rtl/>
              </w:rPr>
              <w:t>הבקשה נדחית</w:t>
            </w:r>
            <w:r w:rsidR="00F23989" w:rsidRPr="00F23989">
              <w:rPr>
                <w:rFonts w:ascii="David" w:eastAsia="David" w:hAnsi="David" w:cs="David" w:hint="cs"/>
                <w:color w:val="000000"/>
                <w:sz w:val="22"/>
                <w:szCs w:val="22"/>
                <w:rtl/>
              </w:rPr>
              <w:t>.</w:t>
            </w:r>
          </w:p>
        </w:tc>
      </w:tr>
      <w:tr w:rsidR="00BF4FC0" w14:paraId="6018FB54" w14:textId="77777777" w:rsidTr="00BE23B8">
        <w:tc>
          <w:tcPr>
            <w:tcW w:w="734" w:type="dxa"/>
          </w:tcPr>
          <w:p w14:paraId="17F8599E"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17</w:t>
            </w:r>
          </w:p>
        </w:tc>
        <w:tc>
          <w:tcPr>
            <w:tcW w:w="1243" w:type="dxa"/>
          </w:tcPr>
          <w:p w14:paraId="2D92CF5A" w14:textId="77777777" w:rsidR="00D64994" w:rsidRDefault="00D64994" w:rsidP="00BE23B8">
            <w:pPr>
              <w:ind w:left="0" w:hanging="2"/>
              <w:jc w:val="left"/>
              <w:textDirection w:val="lrTb"/>
              <w:rPr>
                <w:rFonts w:ascii="David" w:eastAsia="David" w:hAnsi="David" w:cs="David"/>
                <w:sz w:val="22"/>
                <w:szCs w:val="22"/>
                <w:rtl/>
              </w:rPr>
            </w:pPr>
            <w:r>
              <w:rPr>
                <w:rFonts w:ascii="David" w:eastAsia="David" w:hAnsi="David" w:cs="David"/>
                <w:sz w:val="22"/>
                <w:szCs w:val="22"/>
                <w:rtl/>
              </w:rPr>
              <w:t>נספח י"ב מפרט כללי</w:t>
            </w:r>
            <w:r>
              <w:rPr>
                <w:rFonts w:ascii="David" w:eastAsia="David" w:hAnsi="David" w:cs="David" w:hint="cs"/>
                <w:sz w:val="22"/>
                <w:szCs w:val="22"/>
                <w:rtl/>
              </w:rPr>
              <w:t xml:space="preserve">, </w:t>
            </w:r>
          </w:p>
          <w:p w14:paraId="74297813"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hint="cs"/>
                <w:sz w:val="22"/>
                <w:szCs w:val="22"/>
                <w:rtl/>
              </w:rPr>
              <w:t xml:space="preserve">עמוד 80 </w:t>
            </w:r>
          </w:p>
        </w:tc>
        <w:tc>
          <w:tcPr>
            <w:tcW w:w="1100" w:type="dxa"/>
          </w:tcPr>
          <w:p w14:paraId="75F05C92"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Pr>
              <w:t>29.4.8</w:t>
            </w:r>
          </w:p>
        </w:tc>
        <w:tc>
          <w:tcPr>
            <w:tcW w:w="4149" w:type="dxa"/>
          </w:tcPr>
          <w:p w14:paraId="211C4DFE"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אי קבלת אישור מגורם מוסמך, שלא כתוצאה מרשלנות שלנו – יחשב כוח עליון</w:t>
            </w:r>
          </w:p>
        </w:tc>
        <w:tc>
          <w:tcPr>
            <w:tcW w:w="2406" w:type="dxa"/>
          </w:tcPr>
          <w:p w14:paraId="55E8D3FA" w14:textId="725AC97A" w:rsidR="00D64994" w:rsidRPr="00F23989" w:rsidRDefault="00B47C98" w:rsidP="00BE23B8">
            <w:pPr>
              <w:ind w:left="0" w:hanging="2"/>
              <w:jc w:val="left"/>
              <w:textDirection w:val="lrTb"/>
              <w:rPr>
                <w:rFonts w:ascii="David" w:eastAsia="David" w:hAnsi="David" w:cs="David"/>
                <w:color w:val="000000"/>
                <w:sz w:val="22"/>
                <w:szCs w:val="22"/>
                <w:rtl/>
              </w:rPr>
            </w:pPr>
            <w:r w:rsidRPr="00F23989">
              <w:rPr>
                <w:rFonts w:ascii="David" w:eastAsia="David" w:hAnsi="David" w:cs="David" w:hint="cs"/>
                <w:color w:val="000000"/>
                <w:sz w:val="22"/>
                <w:szCs w:val="22"/>
                <w:rtl/>
              </w:rPr>
              <w:t xml:space="preserve">הבקשה </w:t>
            </w:r>
            <w:r w:rsidR="00F23989" w:rsidRPr="00F23989">
              <w:rPr>
                <w:rFonts w:ascii="David" w:eastAsia="David" w:hAnsi="David" w:cs="David" w:hint="cs"/>
                <w:color w:val="000000"/>
                <w:sz w:val="22"/>
                <w:szCs w:val="22"/>
                <w:rtl/>
              </w:rPr>
              <w:t>נדחית.</w:t>
            </w:r>
          </w:p>
        </w:tc>
      </w:tr>
      <w:tr w:rsidR="00BF4FC0" w14:paraId="33E9BE81" w14:textId="77777777" w:rsidTr="00B47C98">
        <w:trPr>
          <w:trHeight w:val="754"/>
        </w:trPr>
        <w:tc>
          <w:tcPr>
            <w:tcW w:w="734" w:type="dxa"/>
          </w:tcPr>
          <w:p w14:paraId="396EB9BB"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18</w:t>
            </w:r>
          </w:p>
        </w:tc>
        <w:tc>
          <w:tcPr>
            <w:tcW w:w="1243" w:type="dxa"/>
          </w:tcPr>
          <w:p w14:paraId="67D80A35" w14:textId="77777777" w:rsidR="00D64994" w:rsidRDefault="00D64994"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נספח י' – חוזה</w:t>
            </w:r>
            <w:r>
              <w:rPr>
                <w:rFonts w:ascii="David" w:eastAsia="David" w:hAnsi="David" w:cs="David" w:hint="cs"/>
                <w:color w:val="000000"/>
                <w:sz w:val="22"/>
                <w:szCs w:val="22"/>
                <w:rtl/>
              </w:rPr>
              <w:t xml:space="preserve"> </w:t>
            </w:r>
          </w:p>
          <w:p w14:paraId="660C73D6" w14:textId="77777777" w:rsidR="00D64994" w:rsidRDefault="00D64994" w:rsidP="00BE23B8">
            <w:pPr>
              <w:ind w:left="0" w:hanging="2"/>
              <w:jc w:val="left"/>
              <w:textDirection w:val="lrTb"/>
              <w:rPr>
                <w:rFonts w:ascii="David" w:eastAsia="David" w:hAnsi="David" w:cs="David"/>
                <w:color w:val="000000"/>
                <w:sz w:val="22"/>
                <w:szCs w:val="22"/>
              </w:rPr>
            </w:pPr>
          </w:p>
        </w:tc>
        <w:tc>
          <w:tcPr>
            <w:tcW w:w="1100" w:type="dxa"/>
          </w:tcPr>
          <w:p w14:paraId="06C4B7C1"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כללי</w:t>
            </w:r>
          </w:p>
        </w:tc>
        <w:tc>
          <w:tcPr>
            <w:tcW w:w="4149" w:type="dxa"/>
          </w:tcPr>
          <w:p w14:paraId="43CA26E1"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ציוד שהותקן אך טרם התקבל על ידי הלקוח, באתר שהוא בחזקת הלקוח – יהיה באחריות הלקוח ונזק לו יהיה על חשבון הלקוח.</w:t>
            </w:r>
          </w:p>
        </w:tc>
        <w:tc>
          <w:tcPr>
            <w:tcW w:w="2406" w:type="dxa"/>
          </w:tcPr>
          <w:p w14:paraId="3D424F51" w14:textId="47A7E9E0" w:rsidR="00D64994" w:rsidRDefault="00F23989" w:rsidP="00BE23B8">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 xml:space="preserve">הבקשה נדחית. </w:t>
            </w:r>
          </w:p>
        </w:tc>
      </w:tr>
      <w:tr w:rsidR="00BF4FC0" w14:paraId="39971C3C" w14:textId="77777777" w:rsidTr="00BE23B8">
        <w:tc>
          <w:tcPr>
            <w:tcW w:w="734" w:type="dxa"/>
          </w:tcPr>
          <w:p w14:paraId="293E19CE"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19</w:t>
            </w:r>
          </w:p>
        </w:tc>
        <w:tc>
          <w:tcPr>
            <w:tcW w:w="1243" w:type="dxa"/>
          </w:tcPr>
          <w:p w14:paraId="4E70BD7D"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נספח י' – חוזה</w:t>
            </w:r>
          </w:p>
        </w:tc>
        <w:tc>
          <w:tcPr>
            <w:tcW w:w="1100" w:type="dxa"/>
          </w:tcPr>
          <w:p w14:paraId="56225374"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כללי</w:t>
            </w:r>
          </w:p>
        </w:tc>
        <w:tc>
          <w:tcPr>
            <w:tcW w:w="4149" w:type="dxa"/>
          </w:tcPr>
          <w:p w14:paraId="7DE86A52"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קניין רוחני – נבקש להוסיף לחוזה – "אין באמור בהסכם זה כדי להעביר בעלות בקניין רוחני למעט בתוצרים שהוכנו במיוחד עבור הלקוח ובמימונו המלא. לא תתבקש גישה לקוד מקור."</w:t>
            </w:r>
          </w:p>
        </w:tc>
        <w:tc>
          <w:tcPr>
            <w:tcW w:w="2406" w:type="dxa"/>
          </w:tcPr>
          <w:p w14:paraId="5843BC2E" w14:textId="520B3D19" w:rsidR="00D64994" w:rsidRPr="00C72308" w:rsidRDefault="00C72308" w:rsidP="000B4AF7">
            <w:pPr>
              <w:suppressAutoHyphens w:val="0"/>
              <w:autoSpaceDE w:val="0"/>
              <w:autoSpaceDN w:val="0"/>
              <w:bidi w:val="0"/>
              <w:adjustRightInd w:val="0"/>
              <w:spacing w:line="240" w:lineRule="auto"/>
              <w:ind w:leftChars="0" w:left="0" w:firstLineChars="0" w:firstLine="0"/>
              <w:textDirection w:val="lrTb"/>
              <w:textAlignment w:val="auto"/>
              <w:outlineLvl w:val="9"/>
              <w:rPr>
                <w:rFonts w:ascii="David" w:eastAsia="David" w:hAnsi="David" w:cs="David"/>
                <w:color w:val="000000"/>
                <w:sz w:val="22"/>
                <w:szCs w:val="22"/>
              </w:rPr>
            </w:pPr>
            <w:r>
              <w:rPr>
                <w:rFonts w:ascii="David" w:hAnsi="David" w:cs="David" w:hint="cs"/>
                <w:position w:val="0"/>
                <w:sz w:val="22"/>
                <w:szCs w:val="22"/>
                <w:rtl/>
              </w:rPr>
              <w:t xml:space="preserve">מובהר כי לא תתבקש גישה לקוד מקור כל עוד </w:t>
            </w:r>
            <w:r w:rsidR="00B06F85">
              <w:rPr>
                <w:rFonts w:ascii="David" w:hAnsi="David" w:cs="David" w:hint="cs"/>
                <w:position w:val="0"/>
                <w:sz w:val="22"/>
                <w:szCs w:val="22"/>
                <w:rtl/>
              </w:rPr>
              <w:t>הספק יעמוד ב</w:t>
            </w:r>
            <w:r>
              <w:rPr>
                <w:rFonts w:ascii="David" w:hAnsi="David" w:cs="David" w:hint="cs"/>
                <w:position w:val="0"/>
                <w:sz w:val="22"/>
                <w:szCs w:val="22"/>
                <w:rtl/>
              </w:rPr>
              <w:t xml:space="preserve">הוראות סעיף 10(5) </w:t>
            </w:r>
            <w:r w:rsidR="00B06F85">
              <w:rPr>
                <w:rFonts w:ascii="David" w:hAnsi="David" w:cs="David" w:hint="cs"/>
                <w:position w:val="0"/>
                <w:sz w:val="22"/>
                <w:szCs w:val="22"/>
                <w:rtl/>
              </w:rPr>
              <w:t>לחוזה</w:t>
            </w:r>
            <w:r>
              <w:rPr>
                <w:rFonts w:ascii="David" w:hAnsi="David" w:cs="David" w:hint="cs"/>
                <w:position w:val="0"/>
                <w:sz w:val="22"/>
                <w:szCs w:val="22"/>
                <w:rtl/>
              </w:rPr>
              <w:t xml:space="preserve"> במלואן</w:t>
            </w:r>
            <w:r w:rsidRPr="00C72308">
              <w:rPr>
                <w:rFonts w:ascii="David" w:hAnsi="David" w:cs="David" w:hint="cs"/>
                <w:position w:val="0"/>
                <w:sz w:val="22"/>
                <w:szCs w:val="22"/>
                <w:rtl/>
              </w:rPr>
              <w:t xml:space="preserve">. </w:t>
            </w:r>
          </w:p>
        </w:tc>
      </w:tr>
      <w:tr w:rsidR="00BF4FC0" w14:paraId="12FE7A4C" w14:textId="77777777" w:rsidTr="00BE23B8">
        <w:tc>
          <w:tcPr>
            <w:tcW w:w="734" w:type="dxa"/>
          </w:tcPr>
          <w:p w14:paraId="7522F65F"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20</w:t>
            </w:r>
          </w:p>
        </w:tc>
        <w:tc>
          <w:tcPr>
            <w:tcW w:w="1243" w:type="dxa"/>
          </w:tcPr>
          <w:p w14:paraId="59528CC7"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נספח י' – חוזה</w:t>
            </w:r>
          </w:p>
        </w:tc>
        <w:tc>
          <w:tcPr>
            <w:tcW w:w="1100" w:type="dxa"/>
          </w:tcPr>
          <w:p w14:paraId="4EEF8848" w14:textId="77777777" w:rsidR="00D64994" w:rsidRDefault="00D64994" w:rsidP="00BE23B8">
            <w:pPr>
              <w:spacing w:line="276" w:lineRule="auto"/>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tl/>
              </w:rPr>
              <w:t>כללי</w:t>
            </w:r>
          </w:p>
        </w:tc>
        <w:tc>
          <w:tcPr>
            <w:tcW w:w="4149" w:type="dxa"/>
          </w:tcPr>
          <w:p w14:paraId="564C11C4"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החזרת מידע בסיום הסכם – יש להוסיף סעיף הבהרה – </w:t>
            </w:r>
          </w:p>
          <w:p w14:paraId="3F525D5A"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1. החברה מחוייבת לשמור מידע על דבר פרוייקטים שהיא מבצעת ולכן החברה תשמור עותק ממידע אצלה,</w:t>
            </w:r>
          </w:p>
          <w:p w14:paraId="55D414AB"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 2. אין אפשרות למחוק מידע מגיבויים סטנדרטים של החברה".</w:t>
            </w:r>
          </w:p>
        </w:tc>
        <w:tc>
          <w:tcPr>
            <w:tcW w:w="2406" w:type="dxa"/>
          </w:tcPr>
          <w:p w14:paraId="1040B84D" w14:textId="70AEF7D8" w:rsidR="00D64994" w:rsidRDefault="00F23989" w:rsidP="00BE23B8">
            <w:pPr>
              <w:ind w:leftChars="0" w:left="0" w:firstLineChars="0" w:firstLine="0"/>
              <w:jc w:val="left"/>
              <w:textDirection w:val="lrTb"/>
              <w:rPr>
                <w:rFonts w:ascii="David" w:eastAsia="David" w:hAnsi="David" w:cs="David"/>
                <w:color w:val="000000"/>
                <w:sz w:val="22"/>
                <w:szCs w:val="22"/>
                <w:rtl/>
              </w:rPr>
            </w:pPr>
            <w:r w:rsidRPr="00F23989">
              <w:rPr>
                <w:rFonts w:ascii="David" w:eastAsia="David" w:hAnsi="David" w:cs="David" w:hint="cs"/>
                <w:color w:val="000000"/>
                <w:sz w:val="22"/>
                <w:szCs w:val="22"/>
                <w:rtl/>
              </w:rPr>
              <w:t>הבקשה מתקבלת</w:t>
            </w:r>
            <w:r>
              <w:rPr>
                <w:rFonts w:ascii="David" w:eastAsia="David" w:hAnsi="David" w:cs="David" w:hint="cs"/>
                <w:color w:val="000000"/>
                <w:sz w:val="22"/>
                <w:szCs w:val="22"/>
                <w:rtl/>
              </w:rPr>
              <w:t xml:space="preserve"> חלקית, מובהר כי הספק אינו נדרש למחוק את המידע הנוגע לפרויקט בגמר הפרויקט, ובלבד שישמור על סודיות המידע בהתאם לסעיף 15 לחוזה.  </w:t>
            </w:r>
          </w:p>
          <w:p w14:paraId="4429CF32" w14:textId="03749183" w:rsidR="006D5BC5" w:rsidRDefault="006D5BC5" w:rsidP="0071742B">
            <w:pPr>
              <w:ind w:leftChars="0" w:left="0" w:firstLineChars="0" w:firstLine="0"/>
              <w:jc w:val="left"/>
              <w:textDirection w:val="lrTb"/>
              <w:rPr>
                <w:rFonts w:ascii="David" w:eastAsia="David" w:hAnsi="David" w:cs="David"/>
                <w:color w:val="000000"/>
                <w:sz w:val="22"/>
                <w:szCs w:val="22"/>
                <w:rtl/>
              </w:rPr>
            </w:pPr>
          </w:p>
        </w:tc>
      </w:tr>
      <w:tr w:rsidR="00BF4FC0" w14:paraId="241108E7" w14:textId="77777777" w:rsidTr="00BE23B8">
        <w:tc>
          <w:tcPr>
            <w:tcW w:w="734" w:type="dxa"/>
          </w:tcPr>
          <w:p w14:paraId="47A673E0"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21</w:t>
            </w:r>
          </w:p>
        </w:tc>
        <w:tc>
          <w:tcPr>
            <w:tcW w:w="1243" w:type="dxa"/>
          </w:tcPr>
          <w:p w14:paraId="57B8300A"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נספח י' – חוזה</w:t>
            </w:r>
            <w:r>
              <w:rPr>
                <w:rFonts w:ascii="David" w:eastAsia="David" w:hAnsi="David" w:cs="David" w:hint="cs"/>
                <w:color w:val="000000"/>
                <w:sz w:val="22"/>
                <w:szCs w:val="22"/>
                <w:rtl/>
              </w:rPr>
              <w:t xml:space="preserve">, עמוד 40 </w:t>
            </w:r>
          </w:p>
        </w:tc>
        <w:tc>
          <w:tcPr>
            <w:tcW w:w="1100" w:type="dxa"/>
          </w:tcPr>
          <w:p w14:paraId="5017DD67" w14:textId="77777777" w:rsidR="00D64994" w:rsidRDefault="00D64994" w:rsidP="00BE23B8">
            <w:pPr>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Pr>
              <w:t>17.1</w:t>
            </w:r>
          </w:p>
        </w:tc>
        <w:tc>
          <w:tcPr>
            <w:tcW w:w="4149" w:type="dxa"/>
          </w:tcPr>
          <w:p w14:paraId="3E95963B"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נבקש כי ההסכמה לקיצור תקופת ההתיישנות תהיה הדדית</w:t>
            </w:r>
          </w:p>
        </w:tc>
        <w:tc>
          <w:tcPr>
            <w:tcW w:w="2406" w:type="dxa"/>
          </w:tcPr>
          <w:p w14:paraId="0BB118CC" w14:textId="44C22DF0" w:rsidR="00D64994" w:rsidRDefault="00C42B8B" w:rsidP="00BE23B8">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 xml:space="preserve">הבקשה נדחית. </w:t>
            </w:r>
          </w:p>
        </w:tc>
      </w:tr>
      <w:tr w:rsidR="00BF4FC0" w14:paraId="24D5441A" w14:textId="77777777" w:rsidTr="00BE23B8">
        <w:tc>
          <w:tcPr>
            <w:tcW w:w="734" w:type="dxa"/>
          </w:tcPr>
          <w:p w14:paraId="3C8F41A3"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22</w:t>
            </w:r>
          </w:p>
        </w:tc>
        <w:tc>
          <w:tcPr>
            <w:tcW w:w="1243" w:type="dxa"/>
          </w:tcPr>
          <w:p w14:paraId="5ED5DB23" w14:textId="77777777" w:rsidR="00D64994" w:rsidRDefault="00D64994"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נספח י' – חוזה</w:t>
            </w:r>
          </w:p>
          <w:p w14:paraId="4D44AE26"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hint="cs"/>
                <w:color w:val="000000"/>
                <w:sz w:val="22"/>
                <w:szCs w:val="22"/>
                <w:rtl/>
              </w:rPr>
              <w:t>עמוד 40</w:t>
            </w:r>
          </w:p>
        </w:tc>
        <w:tc>
          <w:tcPr>
            <w:tcW w:w="1100" w:type="dxa"/>
          </w:tcPr>
          <w:p w14:paraId="5ED9B8E0" w14:textId="77777777" w:rsidR="00D64994" w:rsidRDefault="00D64994" w:rsidP="00BE23B8">
            <w:pPr>
              <w:spacing w:line="276" w:lineRule="auto"/>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Pr>
              <w:t>17.1</w:t>
            </w:r>
          </w:p>
        </w:tc>
        <w:tc>
          <w:tcPr>
            <w:tcW w:w="4149" w:type="dxa"/>
          </w:tcPr>
          <w:p w14:paraId="619657BE"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נבקש להבהיר שאין בסעיף 17.1 כדי לגרוע מזכויות הספק להעלות טענות הגנה ו/או תביעה שכנגד.</w:t>
            </w:r>
          </w:p>
        </w:tc>
        <w:tc>
          <w:tcPr>
            <w:tcW w:w="2406" w:type="dxa"/>
          </w:tcPr>
          <w:p w14:paraId="5FB10337" w14:textId="6B39E040" w:rsidR="00D64994" w:rsidRPr="00B47C98" w:rsidRDefault="00A056BF" w:rsidP="00BE23B8">
            <w:pPr>
              <w:spacing w:line="276" w:lineRule="auto"/>
              <w:ind w:left="0" w:hanging="2"/>
              <w:jc w:val="left"/>
              <w:textDirection w:val="lrTb"/>
              <w:rPr>
                <w:rFonts w:ascii="David" w:eastAsia="David" w:hAnsi="David" w:cs="David"/>
                <w:color w:val="000000"/>
                <w:sz w:val="22"/>
                <w:szCs w:val="22"/>
                <w:highlight w:val="green"/>
                <w:rtl/>
              </w:rPr>
            </w:pPr>
            <w:r>
              <w:rPr>
                <w:rFonts w:ascii="David" w:eastAsia="David" w:hAnsi="David" w:cs="David" w:hint="cs"/>
                <w:color w:val="000000"/>
                <w:sz w:val="22"/>
                <w:szCs w:val="22"/>
                <w:rtl/>
              </w:rPr>
              <w:t>הבקשה נדחית.</w:t>
            </w:r>
          </w:p>
        </w:tc>
      </w:tr>
      <w:tr w:rsidR="00BF4FC0" w14:paraId="7943A8DE" w14:textId="77777777" w:rsidTr="00BE23B8">
        <w:tc>
          <w:tcPr>
            <w:tcW w:w="734" w:type="dxa"/>
          </w:tcPr>
          <w:p w14:paraId="24A25B3C"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23</w:t>
            </w:r>
          </w:p>
        </w:tc>
        <w:tc>
          <w:tcPr>
            <w:tcW w:w="1243" w:type="dxa"/>
          </w:tcPr>
          <w:p w14:paraId="0392D2B6" w14:textId="77777777" w:rsidR="00D64994" w:rsidRDefault="00D64994"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נספח י' – חוזה</w:t>
            </w:r>
          </w:p>
          <w:p w14:paraId="32AA2F4A"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hint="cs"/>
                <w:color w:val="000000"/>
                <w:sz w:val="22"/>
                <w:szCs w:val="22"/>
                <w:rtl/>
              </w:rPr>
              <w:t xml:space="preserve">עמוד 39 </w:t>
            </w:r>
          </w:p>
        </w:tc>
        <w:tc>
          <w:tcPr>
            <w:tcW w:w="1100" w:type="dxa"/>
          </w:tcPr>
          <w:p w14:paraId="45E4F2F0" w14:textId="77777777" w:rsidR="00D64994" w:rsidRDefault="00D64994" w:rsidP="00BE23B8">
            <w:pPr>
              <w:spacing w:line="276" w:lineRule="auto"/>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Pr>
              <w:t>16.1</w:t>
            </w:r>
          </w:p>
        </w:tc>
        <w:tc>
          <w:tcPr>
            <w:tcW w:w="4149" w:type="dxa"/>
          </w:tcPr>
          <w:p w14:paraId="7B48BED8" w14:textId="77777777" w:rsidR="00D64994" w:rsidRDefault="00D64994" w:rsidP="00BE23B8">
            <w:pPr>
              <w:spacing w:line="276" w:lineRule="auto"/>
              <w:ind w:left="0" w:hanging="2"/>
              <w:jc w:val="left"/>
              <w:textDirection w:val="lrTb"/>
              <w:rPr>
                <w:rFonts w:ascii="David" w:eastAsia="David" w:hAnsi="David" w:cs="David"/>
                <w:sz w:val="22"/>
                <w:szCs w:val="22"/>
              </w:rPr>
            </w:pPr>
            <w:r>
              <w:rPr>
                <w:rFonts w:ascii="David" w:eastAsia="David" w:hAnsi="David" w:cs="David"/>
                <w:sz w:val="22"/>
                <w:szCs w:val="22"/>
                <w:rtl/>
              </w:rPr>
              <w:t xml:space="preserve">נבקש להוסיף, לגבי העיקול, "על חלק מהותי מרכושו של הספק" (שכן אין זה סביר שקיום עיקול על סכומים </w:t>
            </w:r>
            <w:r w:rsidR="00BF4FC0">
              <w:rPr>
                <w:rFonts w:ascii="David" w:eastAsia="David" w:hAnsi="David" w:cs="David"/>
                <w:sz w:val="22"/>
                <w:szCs w:val="22"/>
                <w:rtl/>
              </w:rPr>
              <w:t>שוליים יהווה עילה לביטול</w:t>
            </w:r>
            <w:r>
              <w:rPr>
                <w:rFonts w:ascii="David" w:eastAsia="David" w:hAnsi="David" w:cs="David"/>
                <w:sz w:val="22"/>
                <w:szCs w:val="22"/>
                <w:rtl/>
              </w:rPr>
              <w:t xml:space="preserve"> ההסכם)</w:t>
            </w:r>
          </w:p>
        </w:tc>
        <w:tc>
          <w:tcPr>
            <w:tcW w:w="2406" w:type="dxa"/>
          </w:tcPr>
          <w:p w14:paraId="30CE669F" w14:textId="2395B1EF" w:rsidR="00D64994" w:rsidRDefault="00C42B8B" w:rsidP="00BE23B8">
            <w:pPr>
              <w:spacing w:line="276" w:lineRule="auto"/>
              <w:ind w:left="0" w:hanging="2"/>
              <w:jc w:val="left"/>
              <w:textDirection w:val="lrTb"/>
              <w:rPr>
                <w:rFonts w:ascii="David" w:eastAsia="David" w:hAnsi="David" w:cs="David"/>
                <w:sz w:val="22"/>
                <w:szCs w:val="22"/>
                <w:rtl/>
              </w:rPr>
            </w:pPr>
            <w:r>
              <w:rPr>
                <w:rFonts w:ascii="David" w:eastAsia="David" w:hAnsi="David" w:cs="David" w:hint="cs"/>
                <w:color w:val="000000"/>
                <w:sz w:val="22"/>
                <w:szCs w:val="22"/>
                <w:rtl/>
              </w:rPr>
              <w:t>הבקשה נדחית.</w:t>
            </w:r>
          </w:p>
        </w:tc>
      </w:tr>
      <w:tr w:rsidR="00BF4FC0" w14:paraId="5D143843" w14:textId="77777777" w:rsidTr="00BE23B8">
        <w:tc>
          <w:tcPr>
            <w:tcW w:w="734" w:type="dxa"/>
          </w:tcPr>
          <w:p w14:paraId="33B234F3"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24</w:t>
            </w:r>
          </w:p>
        </w:tc>
        <w:tc>
          <w:tcPr>
            <w:tcW w:w="1243" w:type="dxa"/>
          </w:tcPr>
          <w:p w14:paraId="56A6221F" w14:textId="77777777" w:rsidR="00D64994" w:rsidRDefault="00D64994"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נספח י' – חוזה</w:t>
            </w:r>
          </w:p>
          <w:p w14:paraId="3E77E2EB" w14:textId="77777777" w:rsidR="00D64994" w:rsidRDefault="00D64994" w:rsidP="00BE23B8">
            <w:pPr>
              <w:ind w:left="0" w:hanging="2"/>
              <w:jc w:val="left"/>
              <w:textDirection w:val="lrTb"/>
              <w:rPr>
                <w:rFonts w:ascii="David" w:eastAsia="David" w:hAnsi="David" w:cs="David"/>
                <w:color w:val="000000"/>
                <w:sz w:val="22"/>
                <w:szCs w:val="22"/>
              </w:rPr>
            </w:pPr>
            <w:r>
              <w:rPr>
                <w:rFonts w:ascii="David" w:eastAsia="David" w:hAnsi="David" w:cs="David" w:hint="cs"/>
                <w:color w:val="000000"/>
                <w:sz w:val="22"/>
                <w:szCs w:val="22"/>
                <w:rtl/>
              </w:rPr>
              <w:t xml:space="preserve">עמוד 38 </w:t>
            </w:r>
          </w:p>
        </w:tc>
        <w:tc>
          <w:tcPr>
            <w:tcW w:w="1100" w:type="dxa"/>
          </w:tcPr>
          <w:p w14:paraId="18491B2E" w14:textId="77777777" w:rsidR="00D64994" w:rsidRDefault="00D64994" w:rsidP="00BE23B8">
            <w:pPr>
              <w:spacing w:line="276" w:lineRule="auto"/>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Pr>
              <w:t>14.2</w:t>
            </w:r>
          </w:p>
        </w:tc>
        <w:tc>
          <w:tcPr>
            <w:tcW w:w="4149" w:type="dxa"/>
          </w:tcPr>
          <w:p w14:paraId="47A463F7" w14:textId="77777777" w:rsidR="00D64994" w:rsidRDefault="00D64994" w:rsidP="00BE23B8">
            <w:pPr>
              <w:spacing w:line="276" w:lineRule="auto"/>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נבקש להבהיר כי אין להתנות על </w:t>
            </w:r>
            <w:r w:rsidR="00BF4FC0">
              <w:rPr>
                <w:rFonts w:ascii="David" w:eastAsia="David" w:hAnsi="David" w:cs="David" w:hint="cs"/>
                <w:color w:val="000000"/>
                <w:sz w:val="22"/>
                <w:szCs w:val="22"/>
                <w:rtl/>
              </w:rPr>
              <w:t>ז</w:t>
            </w:r>
            <w:r>
              <w:rPr>
                <w:rFonts w:ascii="David" w:eastAsia="David" w:hAnsi="David" w:cs="David"/>
                <w:color w:val="000000"/>
                <w:sz w:val="22"/>
                <w:szCs w:val="22"/>
                <w:rtl/>
              </w:rPr>
              <w:t>כות הספק לפנות לבית משפט</w:t>
            </w:r>
          </w:p>
        </w:tc>
        <w:tc>
          <w:tcPr>
            <w:tcW w:w="2406" w:type="dxa"/>
          </w:tcPr>
          <w:p w14:paraId="089BD3AD" w14:textId="1A228E13" w:rsidR="00D64994" w:rsidRDefault="00A056BF" w:rsidP="00C42B8B">
            <w:pPr>
              <w:spacing w:line="276" w:lineRule="auto"/>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 xml:space="preserve">הבקשה נדחית. </w:t>
            </w:r>
          </w:p>
        </w:tc>
      </w:tr>
      <w:tr w:rsidR="00BF4FC0" w14:paraId="43D0BE8B" w14:textId="77777777" w:rsidTr="00BE23B8">
        <w:tc>
          <w:tcPr>
            <w:tcW w:w="734" w:type="dxa"/>
          </w:tcPr>
          <w:p w14:paraId="6BBF46D1" w14:textId="77777777" w:rsidR="00D64994" w:rsidRDefault="00D64994"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25</w:t>
            </w:r>
          </w:p>
        </w:tc>
        <w:tc>
          <w:tcPr>
            <w:tcW w:w="1243" w:type="dxa"/>
          </w:tcPr>
          <w:p w14:paraId="240CB005" w14:textId="77777777" w:rsidR="00D64994" w:rsidRDefault="00D64994" w:rsidP="00BE23B8">
            <w:pPr>
              <w:ind w:left="0" w:hanging="2"/>
              <w:jc w:val="left"/>
              <w:textDirection w:val="lrTb"/>
              <w:rPr>
                <w:rFonts w:ascii="David" w:eastAsia="David" w:hAnsi="David" w:cs="David"/>
                <w:sz w:val="22"/>
                <w:szCs w:val="22"/>
                <w:rtl/>
              </w:rPr>
            </w:pPr>
            <w:r>
              <w:rPr>
                <w:rFonts w:ascii="David" w:eastAsia="David" w:hAnsi="David" w:cs="David"/>
                <w:sz w:val="22"/>
                <w:szCs w:val="22"/>
                <w:rtl/>
              </w:rPr>
              <w:t>נספח י"ב מפרט כללי</w:t>
            </w:r>
          </w:p>
          <w:p w14:paraId="15C97F78" w14:textId="77777777" w:rsidR="00D64994" w:rsidRDefault="00D64994" w:rsidP="00BE23B8">
            <w:pPr>
              <w:ind w:left="0" w:hanging="2"/>
              <w:jc w:val="left"/>
              <w:textDirection w:val="lrTb"/>
              <w:rPr>
                <w:rFonts w:ascii="David" w:eastAsia="David" w:hAnsi="David" w:cs="David"/>
                <w:sz w:val="22"/>
                <w:szCs w:val="22"/>
              </w:rPr>
            </w:pPr>
            <w:r>
              <w:rPr>
                <w:rFonts w:ascii="David" w:eastAsia="David" w:hAnsi="David" w:cs="David" w:hint="cs"/>
                <w:sz w:val="22"/>
                <w:szCs w:val="22"/>
                <w:rtl/>
              </w:rPr>
              <w:t xml:space="preserve">עמודים 80-81 </w:t>
            </w:r>
            <w:r>
              <w:rPr>
                <w:rFonts w:ascii="David" w:eastAsia="David" w:hAnsi="David" w:cs="David"/>
                <w:sz w:val="22"/>
                <w:szCs w:val="22"/>
                <w:rtl/>
              </w:rPr>
              <w:t xml:space="preserve"> </w:t>
            </w:r>
          </w:p>
        </w:tc>
        <w:tc>
          <w:tcPr>
            <w:tcW w:w="1100" w:type="dxa"/>
          </w:tcPr>
          <w:p w14:paraId="6E2BD54A" w14:textId="77777777" w:rsidR="00D64994" w:rsidRDefault="00D64994" w:rsidP="00BE23B8">
            <w:pPr>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Pr>
              <w:t>29.4.8.3-29.4.8.4</w:t>
            </w:r>
          </w:p>
        </w:tc>
        <w:tc>
          <w:tcPr>
            <w:tcW w:w="4149" w:type="dxa"/>
          </w:tcPr>
          <w:p w14:paraId="22A268A7" w14:textId="77777777" w:rsidR="00D64994" w:rsidRPr="004060C3" w:rsidRDefault="00D64994" w:rsidP="00BE23B8">
            <w:pPr>
              <w:ind w:left="0" w:hanging="2"/>
              <w:jc w:val="left"/>
              <w:textDirection w:val="lrTb"/>
              <w:rPr>
                <w:rFonts w:ascii="David" w:eastAsia="David" w:hAnsi="David" w:cs="David"/>
                <w:color w:val="000000"/>
                <w:sz w:val="22"/>
                <w:szCs w:val="22"/>
              </w:rPr>
            </w:pPr>
            <w:r w:rsidRPr="004060C3">
              <w:rPr>
                <w:rFonts w:ascii="David" w:eastAsia="David" w:hAnsi="David" w:cs="David"/>
                <w:color w:val="000000"/>
                <w:sz w:val="22"/>
                <w:szCs w:val="22"/>
                <w:rtl/>
              </w:rPr>
              <w:t xml:space="preserve">במקום הרשום בסעיפים אלו, נבקש להוסיף כי הספק אינו אחראי על זדון, לא על רשלנות, לא על נזק שנגרם כתוצאה משימוש לא סביר או בניגוד להוראות </w:t>
            </w:r>
          </w:p>
        </w:tc>
        <w:tc>
          <w:tcPr>
            <w:tcW w:w="2406" w:type="dxa"/>
          </w:tcPr>
          <w:p w14:paraId="4B959061" w14:textId="3B9FD900" w:rsidR="00D64994" w:rsidRPr="00A056BF" w:rsidRDefault="00A056BF" w:rsidP="00BE23B8">
            <w:pPr>
              <w:ind w:left="0" w:hanging="2"/>
              <w:jc w:val="left"/>
              <w:textDirection w:val="lrTb"/>
              <w:rPr>
                <w:rFonts w:ascii="David" w:eastAsia="David" w:hAnsi="David" w:cs="David"/>
                <w:color w:val="000000"/>
                <w:sz w:val="22"/>
                <w:szCs w:val="22"/>
                <w:highlight w:val="green"/>
                <w:rtl/>
              </w:rPr>
            </w:pPr>
            <w:r w:rsidRPr="000B4AF7">
              <w:rPr>
                <w:rFonts w:ascii="David" w:eastAsia="David" w:hAnsi="David" w:cs="David" w:hint="cs"/>
                <w:color w:val="000000"/>
                <w:sz w:val="22"/>
                <w:szCs w:val="22"/>
                <w:rtl/>
              </w:rPr>
              <w:t xml:space="preserve">הבקשה מתקבלת חלקית: </w:t>
            </w:r>
            <w:r w:rsidRPr="000B4AF7">
              <w:rPr>
                <w:rFonts w:ascii="David" w:eastAsia="David" w:hAnsi="David" w:cs="David" w:hint="cs"/>
                <w:color w:val="000000"/>
                <w:sz w:val="22"/>
                <w:szCs w:val="22"/>
                <w:u w:val="single"/>
                <w:rtl/>
              </w:rPr>
              <w:t>בנוסף</w:t>
            </w:r>
            <w:r w:rsidRPr="000B4AF7">
              <w:rPr>
                <w:rFonts w:ascii="David" w:eastAsia="David" w:hAnsi="David" w:cs="David" w:hint="cs"/>
                <w:color w:val="000000"/>
                <w:sz w:val="22"/>
                <w:szCs w:val="22"/>
                <w:rtl/>
              </w:rPr>
              <w:t xml:space="preserve"> לאמור בסעיפים אלו (לא במקומם), מובהר כי הספק אינו אחראי על זדון, רשלנות, נזק כתוצאה משימוש לא סביר או בניגוד להוראות, כאשר ההחלטה באם מדובר במקרים כאמור תהיה של הלקוח באופן חד צדדי ולקבלן לא תהיה על כך זכות ערעור.</w:t>
            </w:r>
          </w:p>
        </w:tc>
      </w:tr>
      <w:tr w:rsidR="00BF4FC0" w14:paraId="6BB0636E" w14:textId="77777777" w:rsidTr="00BE23B8">
        <w:tc>
          <w:tcPr>
            <w:tcW w:w="734" w:type="dxa"/>
          </w:tcPr>
          <w:p w14:paraId="3A2AA427" w14:textId="77777777" w:rsidR="001E6C33" w:rsidRDefault="001E6C33"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26</w:t>
            </w:r>
          </w:p>
        </w:tc>
        <w:tc>
          <w:tcPr>
            <w:tcW w:w="1243" w:type="dxa"/>
          </w:tcPr>
          <w:p w14:paraId="10E834DA" w14:textId="77777777" w:rsidR="001E6C33" w:rsidRDefault="001E6C33"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 xml:space="preserve">נספח י' – חוזה </w:t>
            </w:r>
          </w:p>
          <w:p w14:paraId="37404A04" w14:textId="77777777" w:rsidR="001E6C33" w:rsidRDefault="001E6C33" w:rsidP="00BE23B8">
            <w:pPr>
              <w:ind w:left="0" w:hanging="2"/>
              <w:jc w:val="left"/>
              <w:textDirection w:val="lrTb"/>
            </w:pPr>
            <w:r>
              <w:rPr>
                <w:rFonts w:ascii="David" w:eastAsia="David" w:hAnsi="David" w:cs="David" w:hint="cs"/>
                <w:color w:val="000000"/>
                <w:sz w:val="22"/>
                <w:szCs w:val="22"/>
                <w:rtl/>
              </w:rPr>
              <w:t xml:space="preserve">עמוד 35 </w:t>
            </w:r>
          </w:p>
        </w:tc>
        <w:tc>
          <w:tcPr>
            <w:tcW w:w="1100" w:type="dxa"/>
          </w:tcPr>
          <w:p w14:paraId="3864457C" w14:textId="77777777" w:rsidR="001E6C33" w:rsidRDefault="001E6C33" w:rsidP="00BE23B8">
            <w:pPr>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Pr>
              <w:t>8.3</w:t>
            </w:r>
          </w:p>
        </w:tc>
        <w:tc>
          <w:tcPr>
            <w:tcW w:w="4149" w:type="dxa"/>
          </w:tcPr>
          <w:p w14:paraId="79CA6B34" w14:textId="77777777" w:rsidR="001E6C33" w:rsidRPr="00A056BF" w:rsidRDefault="001E6C33" w:rsidP="00BE23B8">
            <w:pPr>
              <w:ind w:left="0" w:hanging="2"/>
              <w:jc w:val="left"/>
              <w:textDirection w:val="lrTb"/>
              <w:rPr>
                <w:rFonts w:ascii="David" w:eastAsia="David" w:hAnsi="David" w:cs="David"/>
                <w:color w:val="000000"/>
                <w:sz w:val="22"/>
                <w:szCs w:val="22"/>
              </w:rPr>
            </w:pPr>
            <w:r w:rsidRPr="00A056BF">
              <w:rPr>
                <w:rFonts w:ascii="David" w:eastAsia="David" w:hAnsi="David" w:cs="David"/>
                <w:color w:val="000000"/>
                <w:sz w:val="22"/>
                <w:szCs w:val="22"/>
                <w:rtl/>
              </w:rPr>
              <w:t>נבקש כי שיפוי יתבצע על בסיס החלטה שיפוטית שלא עוכב ביצועה</w:t>
            </w:r>
          </w:p>
        </w:tc>
        <w:tc>
          <w:tcPr>
            <w:tcW w:w="2406" w:type="dxa"/>
          </w:tcPr>
          <w:p w14:paraId="657F9CD4" w14:textId="008E3FA3" w:rsidR="001E6C33" w:rsidRPr="00A056BF" w:rsidRDefault="00C42B8B" w:rsidP="00BE23B8">
            <w:pPr>
              <w:ind w:left="0" w:hanging="2"/>
              <w:jc w:val="left"/>
              <w:textDirection w:val="lrTb"/>
              <w:rPr>
                <w:rFonts w:ascii="David" w:eastAsia="David" w:hAnsi="David" w:cs="David"/>
                <w:color w:val="000000"/>
                <w:sz w:val="22"/>
                <w:szCs w:val="22"/>
                <w:rtl/>
              </w:rPr>
            </w:pPr>
            <w:r w:rsidRPr="00A056BF">
              <w:rPr>
                <w:rFonts w:ascii="David" w:eastAsia="David" w:hAnsi="David" w:cs="David" w:hint="cs"/>
                <w:color w:val="000000"/>
                <w:sz w:val="22"/>
                <w:szCs w:val="22"/>
                <w:rtl/>
              </w:rPr>
              <w:t xml:space="preserve">הבקשה נדחית. </w:t>
            </w:r>
          </w:p>
        </w:tc>
      </w:tr>
      <w:tr w:rsidR="00BF4FC0" w14:paraId="3EB53595" w14:textId="77777777" w:rsidTr="00BE23B8">
        <w:tc>
          <w:tcPr>
            <w:tcW w:w="734" w:type="dxa"/>
          </w:tcPr>
          <w:p w14:paraId="68E35ACF" w14:textId="77777777" w:rsidR="001E6C33" w:rsidRDefault="001E6C33"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27</w:t>
            </w:r>
          </w:p>
        </w:tc>
        <w:tc>
          <w:tcPr>
            <w:tcW w:w="1243" w:type="dxa"/>
          </w:tcPr>
          <w:p w14:paraId="751FAE1C" w14:textId="77777777" w:rsidR="001E6C33" w:rsidRDefault="001E6C33" w:rsidP="00BE23B8">
            <w:pPr>
              <w:ind w:left="0" w:hanging="2"/>
              <w:jc w:val="left"/>
              <w:textDirection w:val="lrTb"/>
              <w:rPr>
                <w:rFonts w:ascii="David" w:eastAsia="David" w:hAnsi="David" w:cs="David"/>
                <w:color w:val="000000"/>
                <w:sz w:val="22"/>
                <w:szCs w:val="22"/>
                <w:rtl/>
              </w:rPr>
            </w:pPr>
            <w:r>
              <w:rPr>
                <w:rFonts w:ascii="David" w:eastAsia="David" w:hAnsi="David" w:cs="David"/>
                <w:color w:val="000000"/>
                <w:sz w:val="22"/>
                <w:szCs w:val="22"/>
                <w:rtl/>
              </w:rPr>
              <w:t>נספח י' – חוזה</w:t>
            </w:r>
          </w:p>
          <w:p w14:paraId="5B674C20" w14:textId="77777777" w:rsidR="001E6C33" w:rsidRDefault="001E6C33" w:rsidP="00BE23B8">
            <w:pPr>
              <w:ind w:left="0" w:hanging="2"/>
              <w:jc w:val="left"/>
              <w:textDirection w:val="lrTb"/>
            </w:pPr>
            <w:r>
              <w:rPr>
                <w:rFonts w:ascii="David" w:eastAsia="David" w:hAnsi="David" w:cs="David" w:hint="cs"/>
                <w:color w:val="000000"/>
                <w:sz w:val="22"/>
                <w:szCs w:val="22"/>
                <w:rtl/>
              </w:rPr>
              <w:t xml:space="preserve">עמוד 31 </w:t>
            </w:r>
            <w:r>
              <w:rPr>
                <w:rFonts w:ascii="David" w:eastAsia="David" w:hAnsi="David" w:cs="David"/>
                <w:color w:val="000000"/>
                <w:sz w:val="22"/>
                <w:szCs w:val="22"/>
                <w:rtl/>
              </w:rPr>
              <w:t xml:space="preserve"> </w:t>
            </w:r>
          </w:p>
        </w:tc>
        <w:tc>
          <w:tcPr>
            <w:tcW w:w="1100" w:type="dxa"/>
          </w:tcPr>
          <w:p w14:paraId="24E04D74" w14:textId="77777777" w:rsidR="001E6C33" w:rsidRDefault="001E6C33" w:rsidP="00BE23B8">
            <w:pPr>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Pr>
              <w:t>4.1.10</w:t>
            </w:r>
          </w:p>
        </w:tc>
        <w:tc>
          <w:tcPr>
            <w:tcW w:w="4149" w:type="dxa"/>
          </w:tcPr>
          <w:p w14:paraId="4C082F36" w14:textId="77777777" w:rsidR="001E6C33" w:rsidRPr="004060C3" w:rsidRDefault="001E6C33" w:rsidP="00BE23B8">
            <w:pPr>
              <w:ind w:left="0" w:hanging="2"/>
              <w:jc w:val="left"/>
              <w:textDirection w:val="lrTb"/>
              <w:rPr>
                <w:rFonts w:ascii="David" w:eastAsia="David" w:hAnsi="David" w:cs="David"/>
                <w:color w:val="000000"/>
                <w:sz w:val="22"/>
                <w:szCs w:val="22"/>
              </w:rPr>
            </w:pPr>
            <w:r w:rsidRPr="004060C3">
              <w:rPr>
                <w:rFonts w:ascii="David" w:eastAsia="David" w:hAnsi="David" w:cs="David"/>
                <w:color w:val="000000"/>
                <w:sz w:val="22"/>
                <w:szCs w:val="22"/>
                <w:rtl/>
              </w:rPr>
              <w:t xml:space="preserve">סעיף זה הינו מחמיר ביותר. נבקש, בהקשר לסעיף זה : </w:t>
            </w:r>
          </w:p>
          <w:p w14:paraId="7107FCD0" w14:textId="77777777" w:rsidR="001E6C33" w:rsidRPr="004060C3" w:rsidRDefault="001E6C33" w:rsidP="00BE23B8">
            <w:pPr>
              <w:ind w:left="0" w:hanging="2"/>
              <w:jc w:val="left"/>
              <w:textDirection w:val="lrTb"/>
              <w:rPr>
                <w:rFonts w:ascii="David" w:eastAsia="David" w:hAnsi="David" w:cs="David"/>
                <w:color w:val="000000"/>
                <w:sz w:val="22"/>
                <w:szCs w:val="22"/>
              </w:rPr>
            </w:pPr>
            <w:r w:rsidRPr="004060C3">
              <w:rPr>
                <w:rFonts w:ascii="David" w:eastAsia="David" w:hAnsi="David" w:cs="David"/>
                <w:color w:val="000000"/>
                <w:sz w:val="22"/>
                <w:szCs w:val="22"/>
                <w:rtl/>
              </w:rPr>
              <w:t>1 – נבקש לוודא כי יחול על תקלה משביתה</w:t>
            </w:r>
          </w:p>
          <w:p w14:paraId="5A7A9B5E" w14:textId="77777777" w:rsidR="001E6C33" w:rsidRPr="004060C3" w:rsidRDefault="001E6C33" w:rsidP="00BE23B8">
            <w:pPr>
              <w:ind w:left="0" w:hanging="2"/>
              <w:jc w:val="left"/>
              <w:textDirection w:val="lrTb"/>
              <w:rPr>
                <w:rFonts w:ascii="David" w:eastAsia="David" w:hAnsi="David" w:cs="David"/>
                <w:color w:val="000000"/>
                <w:sz w:val="22"/>
                <w:szCs w:val="22"/>
              </w:rPr>
            </w:pPr>
            <w:r w:rsidRPr="004060C3">
              <w:rPr>
                <w:rFonts w:ascii="David" w:eastAsia="David" w:hAnsi="David" w:cs="David"/>
                <w:color w:val="000000"/>
                <w:sz w:val="22"/>
                <w:szCs w:val="22"/>
                <w:rtl/>
              </w:rPr>
              <w:t xml:space="preserve">2 – נבקש להלקוח לא יתחיל לבצע פעילות לתיקון </w:t>
            </w:r>
            <w:r w:rsidRPr="004060C3">
              <w:rPr>
                <w:rFonts w:ascii="David" w:eastAsia="David" w:hAnsi="David" w:cs="David" w:hint="cs"/>
                <w:color w:val="000000"/>
                <w:sz w:val="22"/>
                <w:szCs w:val="22"/>
                <w:rtl/>
              </w:rPr>
              <w:t xml:space="preserve">אלא </w:t>
            </w:r>
            <w:r w:rsidRPr="004060C3">
              <w:rPr>
                <w:rFonts w:ascii="David" w:eastAsia="David" w:hAnsi="David" w:cs="David"/>
                <w:color w:val="000000"/>
                <w:sz w:val="22"/>
                <w:szCs w:val="22"/>
                <w:rtl/>
              </w:rPr>
              <w:t xml:space="preserve">רק לאחר 72 שעות, במידה והספק לא מצליח לתקן במהלך תקופה זו  </w:t>
            </w:r>
          </w:p>
          <w:p w14:paraId="2CA73CE4" w14:textId="77777777" w:rsidR="001E6C33" w:rsidRPr="004060C3" w:rsidRDefault="001E6C33" w:rsidP="00BE23B8">
            <w:pPr>
              <w:ind w:left="0" w:hanging="2"/>
              <w:jc w:val="left"/>
              <w:textDirection w:val="lrTb"/>
              <w:rPr>
                <w:rFonts w:ascii="David" w:eastAsia="David" w:hAnsi="David" w:cs="David"/>
                <w:color w:val="000000"/>
                <w:sz w:val="22"/>
                <w:szCs w:val="22"/>
              </w:rPr>
            </w:pPr>
            <w:r w:rsidRPr="004060C3">
              <w:rPr>
                <w:rFonts w:ascii="David" w:eastAsia="David" w:hAnsi="David" w:cs="David"/>
                <w:color w:val="000000"/>
                <w:sz w:val="22"/>
                <w:szCs w:val="22"/>
                <w:rtl/>
              </w:rPr>
              <w:t>3 -   נבקש להוריד מ- 18% ל- 1</w:t>
            </w:r>
            <w:r w:rsidRPr="004060C3">
              <w:rPr>
                <w:rFonts w:ascii="David" w:eastAsia="David" w:hAnsi="David" w:cs="David" w:hint="cs"/>
                <w:color w:val="000000"/>
                <w:sz w:val="22"/>
                <w:szCs w:val="22"/>
                <w:rtl/>
              </w:rPr>
              <w:t>0</w:t>
            </w:r>
            <w:r w:rsidRPr="004060C3">
              <w:rPr>
                <w:rFonts w:ascii="David" w:eastAsia="David" w:hAnsi="David" w:cs="David"/>
                <w:color w:val="000000"/>
                <w:sz w:val="22"/>
                <w:szCs w:val="22"/>
                <w:rtl/>
              </w:rPr>
              <w:t xml:space="preserve">% </w:t>
            </w:r>
          </w:p>
        </w:tc>
        <w:tc>
          <w:tcPr>
            <w:tcW w:w="2406" w:type="dxa"/>
          </w:tcPr>
          <w:p w14:paraId="26D7C534" w14:textId="25065F99" w:rsidR="00B9736A" w:rsidRPr="00174BDC" w:rsidRDefault="00A056BF" w:rsidP="00BE23B8">
            <w:pPr>
              <w:ind w:left="0" w:hanging="2"/>
              <w:jc w:val="left"/>
              <w:textDirection w:val="lrTb"/>
              <w:rPr>
                <w:rFonts w:ascii="David" w:eastAsia="David" w:hAnsi="David" w:cs="David"/>
                <w:color w:val="000000"/>
                <w:sz w:val="22"/>
                <w:szCs w:val="22"/>
                <w:highlight w:val="yellow"/>
                <w:rtl/>
              </w:rPr>
            </w:pPr>
            <w:r w:rsidRPr="000B4AF7">
              <w:rPr>
                <w:rFonts w:ascii="David" w:eastAsia="David" w:hAnsi="David" w:cs="David" w:hint="cs"/>
                <w:color w:val="000000"/>
                <w:sz w:val="22"/>
                <w:szCs w:val="22"/>
                <w:rtl/>
              </w:rPr>
              <w:t>הבקשה נדחית, למעט הבהרה כי כאשר מדובר בתקלה שאינה משביתה, יתאפשרו לספק 72 שעות לתקנה.</w:t>
            </w:r>
          </w:p>
        </w:tc>
      </w:tr>
      <w:tr w:rsidR="00BF4FC0" w14:paraId="7F2AB732" w14:textId="77777777" w:rsidTr="00BE23B8">
        <w:tc>
          <w:tcPr>
            <w:tcW w:w="734" w:type="dxa"/>
          </w:tcPr>
          <w:p w14:paraId="48D558DD" w14:textId="77777777" w:rsidR="001E6C33" w:rsidRDefault="001E6C33"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28</w:t>
            </w:r>
          </w:p>
        </w:tc>
        <w:tc>
          <w:tcPr>
            <w:tcW w:w="1243" w:type="dxa"/>
          </w:tcPr>
          <w:p w14:paraId="3BBEF7EB" w14:textId="77777777" w:rsidR="001E6C33" w:rsidRDefault="001E6C33" w:rsidP="00BE23B8">
            <w:pPr>
              <w:ind w:left="0" w:hanging="2"/>
              <w:jc w:val="left"/>
              <w:textDirection w:val="lrTb"/>
              <w:rPr>
                <w:rFonts w:ascii="David" w:eastAsia="David" w:hAnsi="David" w:cs="David"/>
                <w:color w:val="000000"/>
                <w:sz w:val="22"/>
                <w:szCs w:val="22"/>
              </w:rPr>
            </w:pPr>
            <w:r>
              <w:rPr>
                <w:rFonts w:ascii="David" w:eastAsia="David" w:hAnsi="David" w:cs="David"/>
                <w:color w:val="000000"/>
                <w:sz w:val="22"/>
                <w:szCs w:val="22"/>
                <w:rtl/>
              </w:rPr>
              <w:t xml:space="preserve">נספח י"ב – מפרט כללי </w:t>
            </w:r>
            <w:r>
              <w:rPr>
                <w:rFonts w:ascii="David" w:eastAsia="David" w:hAnsi="David" w:cs="David" w:hint="cs"/>
                <w:color w:val="000000"/>
                <w:sz w:val="22"/>
                <w:szCs w:val="22"/>
                <w:rtl/>
              </w:rPr>
              <w:t xml:space="preserve">, עמוד 87 </w:t>
            </w:r>
          </w:p>
        </w:tc>
        <w:tc>
          <w:tcPr>
            <w:tcW w:w="1100" w:type="dxa"/>
          </w:tcPr>
          <w:p w14:paraId="2839BFD9" w14:textId="77777777" w:rsidR="001E6C33" w:rsidRDefault="001E6C33" w:rsidP="00BE23B8">
            <w:pPr>
              <w:ind w:left="0" w:hanging="2"/>
              <w:jc w:val="center"/>
              <w:textDirection w:val="lrTb"/>
              <w:rPr>
                <w:rFonts w:ascii="David" w:eastAsia="David" w:hAnsi="David" w:cs="David"/>
                <w:color w:val="000000"/>
                <w:sz w:val="22"/>
                <w:szCs w:val="22"/>
              </w:rPr>
            </w:pPr>
            <w:r>
              <w:rPr>
                <w:rFonts w:ascii="David" w:eastAsia="David" w:hAnsi="David" w:cs="David"/>
                <w:color w:val="000000"/>
                <w:sz w:val="22"/>
                <w:szCs w:val="22"/>
              </w:rPr>
              <w:t>29.12.4</w:t>
            </w:r>
          </w:p>
        </w:tc>
        <w:tc>
          <w:tcPr>
            <w:tcW w:w="4149" w:type="dxa"/>
          </w:tcPr>
          <w:p w14:paraId="4A81BAA1" w14:textId="77777777" w:rsidR="001E6C33" w:rsidRPr="004060C3" w:rsidRDefault="001E6C33" w:rsidP="00BE23B8">
            <w:pPr>
              <w:ind w:left="0" w:hanging="2"/>
              <w:jc w:val="left"/>
              <w:textDirection w:val="lrTb"/>
              <w:rPr>
                <w:rFonts w:ascii="David" w:eastAsia="David" w:hAnsi="David" w:cs="David"/>
                <w:color w:val="000000"/>
                <w:sz w:val="22"/>
                <w:szCs w:val="22"/>
              </w:rPr>
            </w:pPr>
            <w:r w:rsidRPr="004060C3">
              <w:rPr>
                <w:rFonts w:ascii="David" w:eastAsia="David" w:hAnsi="David" w:cs="David"/>
                <w:color w:val="000000"/>
                <w:sz w:val="22"/>
                <w:szCs w:val="22"/>
                <w:rtl/>
              </w:rPr>
              <w:t>סכומי הקנסות אינן סבירים  - נבקש להפחית לפחות ב- 50%</w:t>
            </w:r>
          </w:p>
        </w:tc>
        <w:tc>
          <w:tcPr>
            <w:tcW w:w="2406" w:type="dxa"/>
          </w:tcPr>
          <w:p w14:paraId="6DE1814F" w14:textId="6C2BF587" w:rsidR="001E6C33" w:rsidRPr="00B47C98" w:rsidRDefault="00A6668F" w:rsidP="00BE23B8">
            <w:pPr>
              <w:ind w:left="0" w:hanging="2"/>
              <w:jc w:val="left"/>
              <w:textDirection w:val="lrTb"/>
              <w:rPr>
                <w:rFonts w:ascii="David" w:eastAsia="David" w:hAnsi="David" w:cs="David"/>
                <w:color w:val="000000"/>
                <w:sz w:val="22"/>
                <w:szCs w:val="22"/>
                <w:highlight w:val="green"/>
                <w:rtl/>
              </w:rPr>
            </w:pPr>
            <w:r w:rsidRPr="00A056BF">
              <w:rPr>
                <w:rFonts w:ascii="David" w:eastAsia="David" w:hAnsi="David" w:cs="David" w:hint="cs"/>
                <w:color w:val="000000"/>
                <w:sz w:val="22"/>
                <w:szCs w:val="22"/>
                <w:rtl/>
              </w:rPr>
              <w:t xml:space="preserve">יעודכן בהתאם לנספח </w:t>
            </w:r>
            <w:r w:rsidR="00FE245E" w:rsidRPr="00A056BF">
              <w:rPr>
                <w:rFonts w:ascii="David" w:eastAsia="David" w:hAnsi="David" w:cs="David" w:hint="cs"/>
                <w:color w:val="000000"/>
                <w:sz w:val="22"/>
                <w:szCs w:val="22"/>
                <w:rtl/>
              </w:rPr>
              <w:t xml:space="preserve">טבלת פיצוי מוסכם עדכנית </w:t>
            </w:r>
          </w:p>
        </w:tc>
      </w:tr>
      <w:tr w:rsidR="00BF4FC0" w14:paraId="6A1BBCE2" w14:textId="77777777" w:rsidTr="00BE23B8">
        <w:tc>
          <w:tcPr>
            <w:tcW w:w="734" w:type="dxa"/>
          </w:tcPr>
          <w:p w14:paraId="24C2F0FA" w14:textId="77777777" w:rsidR="001E6C33" w:rsidRDefault="001E6C33" w:rsidP="00BE23B8">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29</w:t>
            </w:r>
          </w:p>
        </w:tc>
        <w:tc>
          <w:tcPr>
            <w:tcW w:w="1243" w:type="dxa"/>
          </w:tcPr>
          <w:p w14:paraId="65A36B61" w14:textId="77777777" w:rsidR="001E6C33" w:rsidRDefault="001E6C33" w:rsidP="00BE23B8">
            <w:pPr>
              <w:ind w:left="0" w:hanging="2"/>
              <w:jc w:val="left"/>
              <w:textDirection w:val="lrTb"/>
            </w:pPr>
            <w:r>
              <w:rPr>
                <w:rFonts w:ascii="David" w:eastAsia="David" w:hAnsi="David" w:cs="David"/>
                <w:color w:val="000000"/>
                <w:sz w:val="22"/>
                <w:szCs w:val="22"/>
                <w:rtl/>
              </w:rPr>
              <w:t xml:space="preserve">נספח י' – חוזה </w:t>
            </w:r>
            <w:r>
              <w:rPr>
                <w:rFonts w:ascii="David" w:eastAsia="David" w:hAnsi="David" w:cs="David" w:hint="cs"/>
                <w:color w:val="000000"/>
                <w:sz w:val="22"/>
                <w:szCs w:val="22"/>
                <w:rtl/>
              </w:rPr>
              <w:t xml:space="preserve">, עמודים 36-37 </w:t>
            </w:r>
          </w:p>
        </w:tc>
        <w:tc>
          <w:tcPr>
            <w:tcW w:w="1100" w:type="dxa"/>
          </w:tcPr>
          <w:p w14:paraId="495B49CB" w14:textId="77777777" w:rsidR="001E6C33" w:rsidRDefault="001E6C33" w:rsidP="00BE23B8">
            <w:pPr>
              <w:ind w:left="0" w:hanging="2"/>
              <w:jc w:val="center"/>
              <w:textDirection w:val="lrTb"/>
              <w:rPr>
                <w:rFonts w:ascii="David" w:eastAsia="David" w:hAnsi="David" w:cs="David"/>
                <w:sz w:val="22"/>
                <w:szCs w:val="22"/>
              </w:rPr>
            </w:pPr>
            <w:r>
              <w:rPr>
                <w:rFonts w:ascii="David" w:eastAsia="David" w:hAnsi="David" w:cs="David" w:hint="cs"/>
                <w:sz w:val="22"/>
                <w:szCs w:val="22"/>
                <w:rtl/>
              </w:rPr>
              <w:t>11</w:t>
            </w:r>
          </w:p>
        </w:tc>
        <w:tc>
          <w:tcPr>
            <w:tcW w:w="4149" w:type="dxa"/>
          </w:tcPr>
          <w:p w14:paraId="4E2ADD9E" w14:textId="77777777" w:rsidR="001E6C33" w:rsidRDefault="001E6C33" w:rsidP="00BE23B8">
            <w:pPr>
              <w:ind w:left="0" w:hanging="2"/>
              <w:jc w:val="left"/>
              <w:textDirection w:val="lrTb"/>
              <w:rPr>
                <w:rFonts w:ascii="David" w:eastAsia="David" w:hAnsi="David" w:cs="David"/>
                <w:color w:val="000000"/>
                <w:sz w:val="22"/>
                <w:szCs w:val="22"/>
                <w:rtl/>
              </w:rPr>
            </w:pPr>
            <w:r w:rsidRPr="004060C3">
              <w:rPr>
                <w:rFonts w:ascii="David" w:eastAsia="David" w:hAnsi="David" w:cs="David"/>
                <w:color w:val="000000"/>
                <w:sz w:val="22"/>
                <w:szCs w:val="22"/>
                <w:rtl/>
              </w:rPr>
              <w:t xml:space="preserve">נבקש להצמיד את המחירים המוצעים למדד המחירים לצרכן </w:t>
            </w:r>
            <w:r w:rsidRPr="004060C3">
              <w:rPr>
                <w:rFonts w:ascii="David" w:eastAsia="David" w:hAnsi="David" w:cs="David" w:hint="cs"/>
                <w:color w:val="000000"/>
                <w:sz w:val="22"/>
                <w:szCs w:val="22"/>
                <w:rtl/>
              </w:rPr>
              <w:t xml:space="preserve">או לדולר </w:t>
            </w:r>
            <w:r w:rsidRPr="004060C3">
              <w:rPr>
                <w:rFonts w:ascii="David" w:eastAsia="David" w:hAnsi="David" w:cs="David"/>
                <w:color w:val="000000"/>
                <w:sz w:val="22"/>
                <w:szCs w:val="22"/>
                <w:rtl/>
              </w:rPr>
              <w:t>החל מהשנה השניה להתקשרות</w:t>
            </w:r>
            <w:r w:rsidRPr="004060C3">
              <w:rPr>
                <w:rFonts w:ascii="David" w:eastAsia="David" w:hAnsi="David" w:cs="David" w:hint="cs"/>
                <w:color w:val="000000"/>
                <w:sz w:val="22"/>
                <w:szCs w:val="22"/>
                <w:rtl/>
              </w:rPr>
              <w:t xml:space="preserve">, כגבוה מביניהם </w:t>
            </w:r>
          </w:p>
          <w:p w14:paraId="5D84CD50" w14:textId="77777777" w:rsidR="001E6C33" w:rsidRDefault="001E6C33" w:rsidP="00BE23B8">
            <w:pPr>
              <w:ind w:left="0" w:hanging="2"/>
              <w:jc w:val="left"/>
              <w:textDirection w:val="lrTb"/>
              <w:rPr>
                <w:rFonts w:ascii="David" w:eastAsia="David" w:hAnsi="David" w:cs="David"/>
                <w:color w:val="000000"/>
                <w:sz w:val="22"/>
                <w:szCs w:val="22"/>
                <w:rtl/>
              </w:rPr>
            </w:pPr>
          </w:p>
          <w:p w14:paraId="4AC56AE0" w14:textId="77777777" w:rsidR="001E6C33" w:rsidRPr="004060C3" w:rsidRDefault="001E6C33" w:rsidP="00BE23B8">
            <w:pPr>
              <w:ind w:left="0" w:hanging="2"/>
              <w:jc w:val="left"/>
              <w:textDirection w:val="lrTb"/>
              <w:rPr>
                <w:rFonts w:ascii="David" w:eastAsia="David" w:hAnsi="David" w:cs="David"/>
                <w:sz w:val="22"/>
                <w:szCs w:val="22"/>
              </w:rPr>
            </w:pPr>
          </w:p>
        </w:tc>
        <w:tc>
          <w:tcPr>
            <w:tcW w:w="2406" w:type="dxa"/>
          </w:tcPr>
          <w:p w14:paraId="1FD1F190" w14:textId="13C56412" w:rsidR="00642291" w:rsidRPr="00642291" w:rsidRDefault="00642291" w:rsidP="00642291">
            <w:pPr>
              <w:ind w:left="0" w:hanging="2"/>
              <w:jc w:val="left"/>
              <w:textDirection w:val="lrTb"/>
              <w:rPr>
                <w:rFonts w:ascii="David" w:eastAsia="David" w:hAnsi="David" w:cs="David"/>
                <w:color w:val="000000"/>
                <w:sz w:val="22"/>
                <w:szCs w:val="22"/>
              </w:rPr>
            </w:pPr>
            <w:r>
              <w:rPr>
                <w:rFonts w:ascii="David" w:eastAsia="David" w:hAnsi="David" w:cs="David" w:hint="cs"/>
                <w:color w:val="000000"/>
                <w:sz w:val="22"/>
                <w:szCs w:val="22"/>
                <w:rtl/>
              </w:rPr>
              <w:t>הבקשה מתקבלת חלקית.</w:t>
            </w:r>
          </w:p>
          <w:p w14:paraId="542CD28A" w14:textId="67BD2232" w:rsidR="00642291" w:rsidRPr="00642291" w:rsidRDefault="00642291" w:rsidP="00642291">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במשך 3 השנים</w:t>
            </w:r>
            <w:r w:rsidRPr="00642291">
              <w:rPr>
                <w:rFonts w:ascii="David" w:eastAsia="David" w:hAnsi="David" w:cs="David"/>
                <w:color w:val="000000"/>
                <w:sz w:val="22"/>
                <w:szCs w:val="22"/>
                <w:rtl/>
              </w:rPr>
              <w:t xml:space="preserve"> ראשונות של </w:t>
            </w:r>
            <w:r>
              <w:rPr>
                <w:rFonts w:ascii="David" w:eastAsia="David" w:hAnsi="David" w:cs="David" w:hint="cs"/>
                <w:color w:val="000000"/>
                <w:sz w:val="22"/>
                <w:szCs w:val="22"/>
                <w:rtl/>
              </w:rPr>
              <w:t>החוזה</w:t>
            </w:r>
            <w:r w:rsidRPr="00642291">
              <w:rPr>
                <w:rFonts w:ascii="David" w:eastAsia="David" w:hAnsi="David" w:cs="David"/>
                <w:color w:val="000000"/>
                <w:sz w:val="22"/>
                <w:szCs w:val="22"/>
                <w:rtl/>
              </w:rPr>
              <w:t xml:space="preserve"> התמורה תהיה ללא הצמדה.</w:t>
            </w:r>
          </w:p>
          <w:p w14:paraId="5695DEEF" w14:textId="77777777" w:rsidR="00642291" w:rsidRPr="00642291" w:rsidRDefault="00642291" w:rsidP="00642291">
            <w:pPr>
              <w:ind w:left="0" w:hanging="2"/>
              <w:jc w:val="left"/>
              <w:textDirection w:val="lrTb"/>
              <w:rPr>
                <w:rFonts w:ascii="David" w:eastAsia="David" w:hAnsi="David" w:cs="David"/>
                <w:color w:val="000000"/>
                <w:sz w:val="22"/>
                <w:szCs w:val="22"/>
                <w:rtl/>
              </w:rPr>
            </w:pPr>
            <w:r w:rsidRPr="00642291">
              <w:rPr>
                <w:rFonts w:ascii="David" w:eastAsia="David" w:hAnsi="David" w:cs="David"/>
                <w:color w:val="000000"/>
                <w:sz w:val="22"/>
                <w:szCs w:val="22"/>
                <w:rtl/>
              </w:rPr>
              <w:t>בתום 36 חודשים ממועד ההתקשרות (בסיום 3 שנים ראשונות) המחירים יוצמדו למדד מחירים לצרכן, המדד הקובע הינו המדד הידוע ביום חתימה על ההסכם.</w:t>
            </w:r>
          </w:p>
          <w:p w14:paraId="4E9658C1" w14:textId="7E60F281" w:rsidR="00642291" w:rsidRPr="00642291" w:rsidRDefault="00642291" w:rsidP="00642291">
            <w:pPr>
              <w:ind w:left="0" w:hanging="2"/>
              <w:jc w:val="left"/>
              <w:textDirection w:val="lrTb"/>
              <w:rPr>
                <w:rFonts w:ascii="David" w:eastAsia="David" w:hAnsi="David" w:cs="David"/>
                <w:color w:val="000000"/>
                <w:sz w:val="22"/>
                <w:szCs w:val="22"/>
                <w:rtl/>
              </w:rPr>
            </w:pPr>
            <w:r w:rsidRPr="00642291">
              <w:rPr>
                <w:rFonts w:ascii="David" w:eastAsia="David" w:hAnsi="David" w:cs="David"/>
                <w:color w:val="000000"/>
                <w:sz w:val="22"/>
                <w:szCs w:val="22"/>
                <w:rtl/>
              </w:rPr>
              <w:t xml:space="preserve">ההצמדה תתבצע בראשית כל תקופת אופציה (2 אופציות של שנתיים כל </w:t>
            </w:r>
            <w:r>
              <w:rPr>
                <w:rFonts w:ascii="David" w:eastAsia="David" w:hAnsi="David" w:cs="David" w:hint="cs"/>
                <w:color w:val="000000"/>
                <w:sz w:val="22"/>
                <w:szCs w:val="22"/>
                <w:rtl/>
              </w:rPr>
              <w:t>אחת</w:t>
            </w:r>
            <w:r w:rsidRPr="00642291">
              <w:rPr>
                <w:rFonts w:ascii="David" w:eastAsia="David" w:hAnsi="David" w:cs="David"/>
                <w:color w:val="000000"/>
                <w:sz w:val="22"/>
                <w:szCs w:val="22"/>
                <w:rtl/>
              </w:rPr>
              <w:t xml:space="preserve">)  והמחירים </w:t>
            </w:r>
            <w:r>
              <w:rPr>
                <w:rFonts w:ascii="David" w:eastAsia="David" w:hAnsi="David" w:cs="David" w:hint="cs"/>
                <w:color w:val="000000"/>
                <w:sz w:val="22"/>
                <w:szCs w:val="22"/>
                <w:rtl/>
              </w:rPr>
              <w:t>ש</w:t>
            </w:r>
            <w:r w:rsidRPr="00642291">
              <w:rPr>
                <w:rFonts w:ascii="David" w:eastAsia="David" w:hAnsi="David" w:cs="David"/>
                <w:color w:val="000000"/>
                <w:sz w:val="22"/>
                <w:szCs w:val="22"/>
                <w:rtl/>
              </w:rPr>
              <w:t xml:space="preserve">יוצמדו בראשית התקופה </w:t>
            </w:r>
            <w:r>
              <w:rPr>
                <w:rFonts w:ascii="David" w:eastAsia="David" w:hAnsi="David" w:cs="David" w:hint="cs"/>
                <w:color w:val="000000"/>
                <w:sz w:val="22"/>
                <w:szCs w:val="22"/>
                <w:rtl/>
              </w:rPr>
              <w:t>יעמדו בתוקפם</w:t>
            </w:r>
            <w:r w:rsidRPr="00642291">
              <w:rPr>
                <w:rFonts w:ascii="David" w:eastAsia="David" w:hAnsi="David" w:cs="David"/>
                <w:color w:val="000000"/>
                <w:sz w:val="22"/>
                <w:szCs w:val="22"/>
                <w:rtl/>
              </w:rPr>
              <w:t xml:space="preserve"> לכל אורך תקופת אופציה </w:t>
            </w:r>
            <w:r>
              <w:rPr>
                <w:rFonts w:ascii="David" w:eastAsia="David" w:hAnsi="David" w:cs="David" w:hint="cs"/>
                <w:color w:val="000000"/>
                <w:sz w:val="22"/>
                <w:szCs w:val="22"/>
                <w:rtl/>
              </w:rPr>
              <w:t>עד</w:t>
            </w:r>
            <w:r w:rsidRPr="00642291">
              <w:rPr>
                <w:rFonts w:ascii="David" w:eastAsia="David" w:hAnsi="David" w:cs="David"/>
                <w:color w:val="000000"/>
                <w:sz w:val="22"/>
                <w:szCs w:val="22"/>
                <w:rtl/>
              </w:rPr>
              <w:t xml:space="preserve"> למועד ההצמדה הבא</w:t>
            </w:r>
            <w:r>
              <w:rPr>
                <w:rFonts w:ascii="David" w:eastAsia="David" w:hAnsi="David" w:cs="David" w:hint="cs"/>
                <w:color w:val="000000"/>
                <w:sz w:val="22"/>
                <w:szCs w:val="22"/>
                <w:rtl/>
              </w:rPr>
              <w:t>ה</w:t>
            </w:r>
            <w:r w:rsidRPr="00642291">
              <w:rPr>
                <w:rFonts w:ascii="David" w:eastAsia="David" w:hAnsi="David" w:cs="David"/>
                <w:color w:val="000000"/>
                <w:sz w:val="22"/>
                <w:szCs w:val="22"/>
                <w:rtl/>
              </w:rPr>
              <w:t xml:space="preserve"> שיחול בראשית תקופת אופציה הבאה.</w:t>
            </w:r>
          </w:p>
          <w:p w14:paraId="12A1F409" w14:textId="453DD88E" w:rsidR="001E6C33" w:rsidRPr="00D22000" w:rsidRDefault="001E6C33" w:rsidP="00642291">
            <w:pPr>
              <w:ind w:left="0" w:hanging="2"/>
              <w:jc w:val="left"/>
              <w:textDirection w:val="lrTb"/>
              <w:rPr>
                <w:rFonts w:ascii="David" w:eastAsia="David" w:hAnsi="David" w:cs="David"/>
                <w:color w:val="000000"/>
                <w:sz w:val="22"/>
                <w:szCs w:val="22"/>
                <w:rtl/>
              </w:rPr>
            </w:pPr>
          </w:p>
        </w:tc>
      </w:tr>
      <w:tr w:rsidR="00A056BF" w14:paraId="16CA6BC4" w14:textId="77777777" w:rsidTr="00BE23B8">
        <w:tc>
          <w:tcPr>
            <w:tcW w:w="734" w:type="dxa"/>
          </w:tcPr>
          <w:p w14:paraId="452A0C1C" w14:textId="77777777" w:rsidR="00A056BF" w:rsidRDefault="00A056BF" w:rsidP="00A056BF">
            <w:pPr>
              <w:ind w:left="0" w:hanging="2"/>
              <w:jc w:val="left"/>
              <w:textDirection w:val="lrTb"/>
              <w:rPr>
                <w:rFonts w:ascii="Calibri" w:eastAsia="Calibri" w:hAnsi="Calibri" w:cs="Calibri"/>
                <w:color w:val="000000"/>
                <w:sz w:val="20"/>
                <w:szCs w:val="20"/>
              </w:rPr>
            </w:pPr>
            <w:r>
              <w:rPr>
                <w:rFonts w:ascii="Calibri" w:eastAsia="Calibri" w:hAnsi="Calibri" w:cs="Calibri"/>
                <w:color w:val="000000"/>
                <w:sz w:val="20"/>
                <w:szCs w:val="20"/>
              </w:rPr>
              <w:t>30</w:t>
            </w:r>
          </w:p>
        </w:tc>
        <w:tc>
          <w:tcPr>
            <w:tcW w:w="1243" w:type="dxa"/>
          </w:tcPr>
          <w:p w14:paraId="791F581F" w14:textId="77777777" w:rsidR="00A056BF" w:rsidRPr="0044010D" w:rsidRDefault="00A056BF" w:rsidP="00A056BF">
            <w:pPr>
              <w:ind w:left="0" w:hanging="2"/>
              <w:jc w:val="left"/>
              <w:textDirection w:val="lrTb"/>
              <w:rPr>
                <w:rFonts w:ascii="David" w:eastAsia="Calibri" w:hAnsi="David" w:cs="David"/>
                <w:color w:val="000000"/>
                <w:sz w:val="20"/>
                <w:szCs w:val="20"/>
              </w:rPr>
            </w:pPr>
            <w:r w:rsidRPr="0044010D">
              <w:rPr>
                <w:rFonts w:ascii="David" w:hAnsi="David" w:cs="David"/>
                <w:color w:val="000000"/>
                <w:position w:val="0"/>
                <w:sz w:val="22"/>
                <w:szCs w:val="22"/>
                <w:rtl/>
              </w:rPr>
              <w:t xml:space="preserve">מסמך א' – תנאי המכרז, עמוד 9 </w:t>
            </w:r>
          </w:p>
        </w:tc>
        <w:tc>
          <w:tcPr>
            <w:tcW w:w="1100" w:type="dxa"/>
          </w:tcPr>
          <w:p w14:paraId="4284A82E" w14:textId="77777777" w:rsidR="00A056BF" w:rsidRDefault="00A056BF" w:rsidP="00A056BF">
            <w:pPr>
              <w:ind w:left="0" w:hanging="2"/>
              <w:jc w:val="center"/>
              <w:textDirection w:val="lrTb"/>
              <w:rPr>
                <w:rFonts w:ascii="Calibri" w:eastAsia="Calibri" w:hAnsi="Calibri" w:cs="Calibri"/>
                <w:color w:val="000000"/>
                <w:sz w:val="20"/>
                <w:szCs w:val="20"/>
              </w:rPr>
            </w:pPr>
            <w:r>
              <w:rPr>
                <w:rFonts w:ascii="Calibri" w:eastAsia="Calibri" w:hAnsi="Calibri" w:cs="Calibri"/>
                <w:color w:val="000000"/>
                <w:sz w:val="20"/>
                <w:szCs w:val="20"/>
              </w:rPr>
              <w:t>5.23</w:t>
            </w:r>
          </w:p>
        </w:tc>
        <w:tc>
          <w:tcPr>
            <w:tcW w:w="4149" w:type="dxa"/>
          </w:tcPr>
          <w:p w14:paraId="7634BD8E" w14:textId="77777777" w:rsidR="00A056BF" w:rsidRPr="00BF4FC0" w:rsidRDefault="00A056BF" w:rsidP="00A056BF">
            <w:pPr>
              <w:ind w:left="0" w:hanging="2"/>
              <w:jc w:val="left"/>
              <w:textDirection w:val="lrTb"/>
              <w:rPr>
                <w:rFonts w:ascii="David" w:eastAsia="David" w:hAnsi="David" w:cs="David"/>
                <w:color w:val="000000"/>
                <w:sz w:val="22"/>
                <w:szCs w:val="22"/>
              </w:rPr>
            </w:pPr>
            <w:r w:rsidRPr="00BF4FC0">
              <w:rPr>
                <w:rFonts w:ascii="David" w:eastAsia="David" w:hAnsi="David" w:cs="David"/>
                <w:color w:val="000000"/>
                <w:sz w:val="22"/>
                <w:szCs w:val="22"/>
                <w:rtl/>
              </w:rPr>
              <w:t>נבקש להסיר את המילים "כנגד כל נזק" ולהחריג את אחריות הספק הזוכה לנזק שייגרם ישירות כתוצאה מפעילותו ומי מעובדיו.</w:t>
            </w:r>
          </w:p>
          <w:p w14:paraId="6058F069" w14:textId="77777777" w:rsidR="00A056BF" w:rsidRPr="00BF4FC0" w:rsidRDefault="00A056BF" w:rsidP="00A056BF">
            <w:pPr>
              <w:ind w:left="0" w:hanging="2"/>
              <w:jc w:val="left"/>
              <w:textDirection w:val="lrTb"/>
              <w:rPr>
                <w:rFonts w:ascii="David" w:eastAsia="David" w:hAnsi="David" w:cs="David"/>
                <w:color w:val="000000"/>
                <w:sz w:val="22"/>
                <w:szCs w:val="22"/>
              </w:rPr>
            </w:pPr>
            <w:r w:rsidRPr="00BF4FC0">
              <w:rPr>
                <w:rFonts w:ascii="David" w:eastAsia="David" w:hAnsi="David" w:cs="David"/>
                <w:color w:val="000000"/>
                <w:sz w:val="22"/>
                <w:szCs w:val="22"/>
                <w:rtl/>
              </w:rPr>
              <w:t>נזק במזיד, נזק לקוח, כוח עליון, ושימוש במערכת שלא לפי הוראות היצרן לא יכללו במסגרת אחריות הספק הזוכה.</w:t>
            </w:r>
          </w:p>
        </w:tc>
        <w:tc>
          <w:tcPr>
            <w:tcW w:w="2406" w:type="dxa"/>
          </w:tcPr>
          <w:p w14:paraId="4F0BE7DA" w14:textId="40DE3CCF" w:rsidR="00A056BF" w:rsidRPr="000B4AF7" w:rsidRDefault="00A056BF" w:rsidP="00A056BF">
            <w:pPr>
              <w:ind w:left="0" w:hanging="2"/>
              <w:jc w:val="left"/>
              <w:textDirection w:val="lrTb"/>
              <w:rPr>
                <w:rFonts w:ascii="Calibri" w:eastAsia="Calibri" w:hAnsi="Calibri" w:cs="Calibri"/>
                <w:color w:val="000000"/>
                <w:sz w:val="20"/>
                <w:szCs w:val="20"/>
                <w:rtl/>
              </w:rPr>
            </w:pPr>
            <w:r w:rsidRPr="000B4AF7">
              <w:rPr>
                <w:rFonts w:ascii="David" w:eastAsia="David" w:hAnsi="David" w:cs="David" w:hint="cs"/>
                <w:color w:val="000000"/>
                <w:sz w:val="22"/>
                <w:szCs w:val="22"/>
                <w:rtl/>
              </w:rPr>
              <w:t xml:space="preserve">הבקשה מתקבלת חלקית: </w:t>
            </w:r>
            <w:r w:rsidRPr="000B4AF7">
              <w:rPr>
                <w:rFonts w:ascii="David" w:eastAsia="David" w:hAnsi="David" w:cs="David" w:hint="cs"/>
                <w:color w:val="000000"/>
                <w:sz w:val="22"/>
                <w:szCs w:val="22"/>
                <w:u w:val="single"/>
                <w:rtl/>
              </w:rPr>
              <w:t>בנוסף</w:t>
            </w:r>
            <w:r w:rsidRPr="000B4AF7">
              <w:rPr>
                <w:rFonts w:ascii="David" w:eastAsia="David" w:hAnsi="David" w:cs="David" w:hint="cs"/>
                <w:color w:val="000000"/>
                <w:sz w:val="22"/>
                <w:szCs w:val="22"/>
                <w:rtl/>
              </w:rPr>
              <w:t xml:space="preserve"> לאמור בסעיפים </w:t>
            </w:r>
            <w:r w:rsidR="00BF266B" w:rsidRPr="000B4AF7">
              <w:rPr>
                <w:rFonts w:ascii="David" w:eastAsia="David" w:hAnsi="David" w:cs="David" w:hint="cs"/>
                <w:color w:val="000000"/>
                <w:sz w:val="22"/>
                <w:szCs w:val="22"/>
                <w:rtl/>
              </w:rPr>
              <w:t>זה</w:t>
            </w:r>
            <w:r w:rsidRPr="000B4AF7">
              <w:rPr>
                <w:rFonts w:ascii="David" w:eastAsia="David" w:hAnsi="David" w:cs="David" w:hint="cs"/>
                <w:color w:val="000000"/>
                <w:sz w:val="22"/>
                <w:szCs w:val="22"/>
                <w:rtl/>
              </w:rPr>
              <w:t xml:space="preserve"> (לא במקומ</w:t>
            </w:r>
            <w:r w:rsidR="00BF266B" w:rsidRPr="000B4AF7">
              <w:rPr>
                <w:rFonts w:ascii="David" w:eastAsia="David" w:hAnsi="David" w:cs="David" w:hint="cs"/>
                <w:color w:val="000000"/>
                <w:sz w:val="22"/>
                <w:szCs w:val="22"/>
                <w:rtl/>
              </w:rPr>
              <w:t>ו</w:t>
            </w:r>
            <w:r w:rsidRPr="000B4AF7">
              <w:rPr>
                <w:rFonts w:ascii="David" w:eastAsia="David" w:hAnsi="David" w:cs="David" w:hint="cs"/>
                <w:color w:val="000000"/>
                <w:sz w:val="22"/>
                <w:szCs w:val="22"/>
                <w:rtl/>
              </w:rPr>
              <w:t>), מובהר כי הספק אינו אחראי על זדון, רשלנות, נזק כתוצאה משימוש לא סביר או בניגוד להוראות, כאשר ההחלטה באם מדובר במקרים כאמור תהיה של הלקוח באופן חד צדדי ולקבלן לא תהיה על כך זכות ערעור.</w:t>
            </w:r>
          </w:p>
        </w:tc>
      </w:tr>
      <w:tr w:rsidR="00BF266B" w14:paraId="4CAD7875" w14:textId="77777777" w:rsidTr="00BE23B8">
        <w:tc>
          <w:tcPr>
            <w:tcW w:w="734" w:type="dxa"/>
          </w:tcPr>
          <w:p w14:paraId="6E95024F" w14:textId="77777777" w:rsidR="00BF266B" w:rsidRDefault="00BF266B" w:rsidP="00BF266B">
            <w:pPr>
              <w:ind w:left="0" w:hanging="2"/>
              <w:textDirection w:val="lrTb"/>
              <w:rPr>
                <w:rFonts w:cs="Calibri"/>
                <w:color w:val="000000"/>
                <w:sz w:val="20"/>
                <w:szCs w:val="20"/>
              </w:rPr>
            </w:pPr>
            <w:r>
              <w:rPr>
                <w:rFonts w:cs="Calibri"/>
                <w:color w:val="000000"/>
                <w:sz w:val="20"/>
                <w:szCs w:val="20"/>
              </w:rPr>
              <w:t>31</w:t>
            </w:r>
          </w:p>
        </w:tc>
        <w:tc>
          <w:tcPr>
            <w:tcW w:w="1243" w:type="dxa"/>
          </w:tcPr>
          <w:p w14:paraId="6586952C" w14:textId="77777777" w:rsidR="00BF266B" w:rsidRDefault="00BF266B" w:rsidP="00BF266B">
            <w:pPr>
              <w:ind w:left="0" w:hanging="2"/>
              <w:textDirection w:val="lrTb"/>
              <w:rPr>
                <w:rFonts w:ascii="David" w:eastAsia="David" w:hAnsi="David" w:cs="David"/>
                <w:color w:val="000000"/>
                <w:rtl/>
              </w:rPr>
            </w:pPr>
            <w:r>
              <w:rPr>
                <w:rFonts w:ascii="David" w:eastAsia="David" w:hAnsi="David" w:cs="David"/>
                <w:color w:val="000000"/>
                <w:rtl/>
              </w:rPr>
              <w:t>נספח י"ב – מפרט כללי</w:t>
            </w:r>
          </w:p>
          <w:p w14:paraId="77159837" w14:textId="77777777" w:rsidR="00BF266B" w:rsidRDefault="00BF266B" w:rsidP="00BF266B">
            <w:pPr>
              <w:ind w:left="0" w:hanging="2"/>
              <w:textDirection w:val="lrTb"/>
              <w:rPr>
                <w:rFonts w:cs="Calibri"/>
                <w:color w:val="000000"/>
                <w:sz w:val="20"/>
                <w:szCs w:val="20"/>
              </w:rPr>
            </w:pPr>
            <w:r>
              <w:rPr>
                <w:rFonts w:ascii="David" w:eastAsia="David" w:hAnsi="David" w:cs="David" w:hint="cs"/>
                <w:color w:val="000000"/>
                <w:rtl/>
              </w:rPr>
              <w:t xml:space="preserve">עמוד 82 </w:t>
            </w:r>
          </w:p>
        </w:tc>
        <w:tc>
          <w:tcPr>
            <w:tcW w:w="1100" w:type="dxa"/>
          </w:tcPr>
          <w:p w14:paraId="127D7104" w14:textId="77777777" w:rsidR="00BF266B" w:rsidRDefault="00BF266B" w:rsidP="00BF266B">
            <w:pPr>
              <w:ind w:left="0" w:hanging="2"/>
              <w:jc w:val="center"/>
              <w:textDirection w:val="lrTb"/>
              <w:rPr>
                <w:rFonts w:cs="Calibri"/>
                <w:color w:val="000000"/>
                <w:sz w:val="20"/>
                <w:szCs w:val="20"/>
              </w:rPr>
            </w:pPr>
            <w:r>
              <w:rPr>
                <w:rFonts w:cs="Calibri"/>
                <w:color w:val="000000"/>
                <w:sz w:val="20"/>
                <w:szCs w:val="20"/>
              </w:rPr>
              <w:t>29.4.20</w:t>
            </w:r>
          </w:p>
        </w:tc>
        <w:tc>
          <w:tcPr>
            <w:tcW w:w="4149" w:type="dxa"/>
          </w:tcPr>
          <w:p w14:paraId="716563D1" w14:textId="77777777" w:rsidR="00BF266B" w:rsidRPr="00BF4FC0" w:rsidRDefault="00BF266B" w:rsidP="00BF266B">
            <w:pPr>
              <w:ind w:left="0" w:hanging="2"/>
              <w:jc w:val="left"/>
              <w:textDirection w:val="lrTb"/>
              <w:rPr>
                <w:rFonts w:ascii="David" w:eastAsia="David" w:hAnsi="David" w:cs="David"/>
                <w:color w:val="000000"/>
                <w:sz w:val="22"/>
                <w:szCs w:val="22"/>
              </w:rPr>
            </w:pPr>
            <w:r w:rsidRPr="00BF4FC0">
              <w:rPr>
                <w:rFonts w:ascii="David" w:eastAsia="David" w:hAnsi="David" w:cs="David"/>
                <w:color w:val="000000"/>
                <w:sz w:val="22"/>
                <w:szCs w:val="22"/>
                <w:rtl/>
              </w:rPr>
              <w:t>נבקש להרחיב את גבולות תכולת התקלות שאינן נכללות במסגרת אחריות הקבלן ולכלול תחת סעיף זה גם תקלות שייגרמו כתוצאה מכוח עליון ותקלות שייגרמו כתוצאה מנזק לקוח.</w:t>
            </w:r>
          </w:p>
        </w:tc>
        <w:tc>
          <w:tcPr>
            <w:tcW w:w="2406" w:type="dxa"/>
          </w:tcPr>
          <w:p w14:paraId="59B3400F" w14:textId="4FB83B74" w:rsidR="00BF266B" w:rsidRPr="000B4AF7" w:rsidRDefault="00BF266B" w:rsidP="00BF266B">
            <w:pPr>
              <w:ind w:leftChars="0" w:left="0" w:firstLineChars="0" w:firstLine="0"/>
              <w:jc w:val="left"/>
              <w:textDirection w:val="lrTb"/>
              <w:rPr>
                <w:rFonts w:ascii="David" w:eastAsia="David" w:hAnsi="David" w:cs="David"/>
                <w:color w:val="000000"/>
                <w:sz w:val="22"/>
                <w:szCs w:val="22"/>
                <w:rtl/>
              </w:rPr>
            </w:pPr>
            <w:r w:rsidRPr="000B4AF7">
              <w:rPr>
                <w:rFonts w:ascii="David" w:eastAsia="David" w:hAnsi="David" w:cs="David" w:hint="cs"/>
                <w:color w:val="000000"/>
                <w:sz w:val="22"/>
                <w:szCs w:val="22"/>
                <w:rtl/>
              </w:rPr>
              <w:t xml:space="preserve">הבקשה מתקבלת חלקית: </w:t>
            </w:r>
            <w:r w:rsidRPr="000B4AF7">
              <w:rPr>
                <w:rFonts w:ascii="David" w:eastAsia="David" w:hAnsi="David" w:cs="David" w:hint="cs"/>
                <w:color w:val="000000"/>
                <w:sz w:val="22"/>
                <w:szCs w:val="22"/>
                <w:u w:val="single"/>
                <w:rtl/>
              </w:rPr>
              <w:t>בנוסף</w:t>
            </w:r>
            <w:r w:rsidRPr="000B4AF7">
              <w:rPr>
                <w:rFonts w:ascii="David" w:eastAsia="David" w:hAnsi="David" w:cs="David" w:hint="cs"/>
                <w:color w:val="000000"/>
                <w:sz w:val="22"/>
                <w:szCs w:val="22"/>
                <w:rtl/>
              </w:rPr>
              <w:t xml:space="preserve"> לאמור בסעיפים זה (לא במקומו), מובהר כי הספק אינו אחראי על זדון, רשלנות, נזק כתוצאה משימוש לא סביר או בניגוד להוראות, כאשר ההחלטה באם מדובר במקרים כאמור תהיה של הלקוח באופן חד צדדי ולקבלן לא תהיה על כך זכות ערעור.</w:t>
            </w:r>
          </w:p>
        </w:tc>
      </w:tr>
      <w:tr w:rsidR="00BF266B" w14:paraId="5EA29BA4" w14:textId="77777777" w:rsidTr="00BE23B8">
        <w:tc>
          <w:tcPr>
            <w:tcW w:w="734" w:type="dxa"/>
          </w:tcPr>
          <w:p w14:paraId="35F307C2" w14:textId="77777777" w:rsidR="00BF266B" w:rsidRDefault="00BF266B" w:rsidP="00BF266B">
            <w:pPr>
              <w:ind w:left="0" w:hanging="2"/>
              <w:textDirection w:val="lrTb"/>
              <w:rPr>
                <w:rFonts w:cs="Calibri"/>
                <w:color w:val="000000"/>
                <w:sz w:val="20"/>
                <w:szCs w:val="20"/>
              </w:rPr>
            </w:pPr>
            <w:r>
              <w:rPr>
                <w:rFonts w:cs="Calibri"/>
                <w:color w:val="000000"/>
                <w:sz w:val="20"/>
                <w:szCs w:val="20"/>
              </w:rPr>
              <w:t>32</w:t>
            </w:r>
          </w:p>
        </w:tc>
        <w:tc>
          <w:tcPr>
            <w:tcW w:w="1243" w:type="dxa"/>
          </w:tcPr>
          <w:p w14:paraId="477D5C7E" w14:textId="77777777" w:rsidR="00BF266B" w:rsidRDefault="00BF266B" w:rsidP="00BF266B">
            <w:pPr>
              <w:ind w:left="0" w:hanging="2"/>
              <w:textDirection w:val="lrTb"/>
              <w:rPr>
                <w:rFonts w:ascii="David" w:eastAsia="David" w:hAnsi="David" w:cs="David"/>
                <w:color w:val="000000"/>
                <w:rtl/>
              </w:rPr>
            </w:pPr>
            <w:r>
              <w:rPr>
                <w:rFonts w:ascii="David" w:eastAsia="David" w:hAnsi="David" w:cs="David"/>
                <w:color w:val="000000"/>
                <w:rtl/>
              </w:rPr>
              <w:t xml:space="preserve">נספח י"ב – מפרט כללי </w:t>
            </w:r>
          </w:p>
          <w:p w14:paraId="2F521E66" w14:textId="77777777" w:rsidR="00BF266B" w:rsidRDefault="00BF266B" w:rsidP="00BF266B">
            <w:pPr>
              <w:ind w:left="0" w:hanging="2"/>
              <w:textDirection w:val="lrTb"/>
              <w:rPr>
                <w:rFonts w:ascii="David" w:eastAsia="David" w:hAnsi="David" w:cs="David"/>
                <w:color w:val="000000"/>
              </w:rPr>
            </w:pPr>
            <w:r>
              <w:rPr>
                <w:rFonts w:ascii="David" w:eastAsia="David" w:hAnsi="David" w:cs="David" w:hint="cs"/>
                <w:color w:val="000000"/>
                <w:rtl/>
              </w:rPr>
              <w:t xml:space="preserve">עמוד 80 </w:t>
            </w:r>
          </w:p>
        </w:tc>
        <w:tc>
          <w:tcPr>
            <w:tcW w:w="1100" w:type="dxa"/>
          </w:tcPr>
          <w:p w14:paraId="7C64F39C" w14:textId="77777777" w:rsidR="00BF266B" w:rsidRDefault="00BF266B" w:rsidP="00BF266B">
            <w:pPr>
              <w:ind w:left="0" w:hanging="2"/>
              <w:jc w:val="center"/>
              <w:textDirection w:val="lrTb"/>
              <w:rPr>
                <w:rFonts w:cs="Calibri"/>
                <w:color w:val="000000"/>
                <w:sz w:val="20"/>
                <w:szCs w:val="20"/>
              </w:rPr>
            </w:pPr>
            <w:r>
              <w:rPr>
                <w:rFonts w:cs="Calibri"/>
                <w:color w:val="000000"/>
                <w:sz w:val="20"/>
                <w:szCs w:val="20"/>
              </w:rPr>
              <w:t>28.3.1.2</w:t>
            </w:r>
          </w:p>
        </w:tc>
        <w:tc>
          <w:tcPr>
            <w:tcW w:w="4149" w:type="dxa"/>
          </w:tcPr>
          <w:p w14:paraId="47E2AF97" w14:textId="77777777" w:rsidR="00BF266B" w:rsidRPr="00BF4FC0" w:rsidRDefault="00BF266B" w:rsidP="00BF266B">
            <w:pPr>
              <w:ind w:left="0" w:hanging="2"/>
              <w:jc w:val="left"/>
              <w:textDirection w:val="lrTb"/>
              <w:rPr>
                <w:rFonts w:ascii="David" w:eastAsia="David" w:hAnsi="David" w:cs="David"/>
                <w:color w:val="000000"/>
                <w:sz w:val="22"/>
                <w:szCs w:val="22"/>
              </w:rPr>
            </w:pPr>
            <w:r w:rsidRPr="00BF4FC0">
              <w:rPr>
                <w:rFonts w:ascii="David" w:eastAsia="David" w:hAnsi="David" w:cs="David"/>
                <w:color w:val="000000"/>
                <w:sz w:val="22"/>
                <w:szCs w:val="22"/>
                <w:rtl/>
              </w:rPr>
              <w:t>נבקש לקבל הבהרה לגבי תקופת ההתקשרות – במסמכי המכרז (למשל סע' 5.21 עמוד 9)  רשום 3 שנות התקשרות  + 2 תקופות בנות שנתיים כל אחת - סה"כ 7 שנים, ובסעיף 28.3.1.2 רשום 3 שנות אחריות + 2 תקופות בנות שנה אחת - סה"כ 5 שנים </w:t>
            </w:r>
          </w:p>
          <w:p w14:paraId="5E7720E0" w14:textId="77777777" w:rsidR="00BF266B" w:rsidRPr="00BF4FC0" w:rsidRDefault="00BF266B" w:rsidP="00BF266B">
            <w:pPr>
              <w:ind w:left="0" w:hanging="2"/>
              <w:jc w:val="left"/>
              <w:textDirection w:val="lrTb"/>
              <w:rPr>
                <w:rFonts w:ascii="David" w:eastAsia="David" w:hAnsi="David" w:cs="David"/>
                <w:color w:val="000000"/>
                <w:sz w:val="22"/>
                <w:szCs w:val="22"/>
              </w:rPr>
            </w:pPr>
          </w:p>
        </w:tc>
        <w:tc>
          <w:tcPr>
            <w:tcW w:w="2406" w:type="dxa"/>
          </w:tcPr>
          <w:p w14:paraId="1B35163B" w14:textId="2A6F7C73" w:rsidR="00BF266B" w:rsidRPr="00B53715" w:rsidRDefault="00C72308" w:rsidP="00BF266B">
            <w:pPr>
              <w:ind w:left="0" w:hanging="2"/>
              <w:jc w:val="left"/>
              <w:textDirection w:val="lrTb"/>
              <w:rPr>
                <w:rFonts w:ascii="David" w:eastAsia="David" w:hAnsi="David" w:cs="David"/>
                <w:color w:val="000000"/>
                <w:sz w:val="22"/>
                <w:szCs w:val="22"/>
                <w:highlight w:val="green"/>
                <w:rtl/>
              </w:rPr>
            </w:pPr>
            <w:r>
              <w:rPr>
                <w:rFonts w:ascii="David" w:eastAsia="David" w:hAnsi="David" w:cs="David" w:hint="cs"/>
                <w:color w:val="000000"/>
                <w:sz w:val="22"/>
                <w:szCs w:val="22"/>
                <w:rtl/>
              </w:rPr>
              <w:t xml:space="preserve">מובהר כי </w:t>
            </w:r>
            <w:r w:rsidR="000B4AF7">
              <w:rPr>
                <w:rFonts w:ascii="David" w:eastAsia="David" w:hAnsi="David" w:cs="David" w:hint="cs"/>
                <w:color w:val="000000"/>
                <w:sz w:val="22"/>
                <w:szCs w:val="22"/>
                <w:rtl/>
              </w:rPr>
              <w:t>תקופת ההתקש</w:t>
            </w:r>
            <w:r>
              <w:rPr>
                <w:rFonts w:ascii="David" w:eastAsia="David" w:hAnsi="David" w:cs="David" w:hint="cs"/>
                <w:color w:val="000000"/>
                <w:sz w:val="22"/>
                <w:szCs w:val="22"/>
                <w:rtl/>
              </w:rPr>
              <w:t>ר</w:t>
            </w:r>
            <w:r w:rsidR="000B4AF7">
              <w:rPr>
                <w:rFonts w:ascii="David" w:eastAsia="David" w:hAnsi="David" w:cs="David" w:hint="cs"/>
                <w:color w:val="000000"/>
                <w:sz w:val="22"/>
                <w:szCs w:val="22"/>
                <w:rtl/>
              </w:rPr>
              <w:t>ות הינה ל-3 שנות התקש</w:t>
            </w:r>
            <w:r>
              <w:rPr>
                <w:rFonts w:ascii="David" w:eastAsia="David" w:hAnsi="David" w:cs="David" w:hint="cs"/>
                <w:color w:val="000000"/>
                <w:sz w:val="22"/>
                <w:szCs w:val="22"/>
                <w:rtl/>
              </w:rPr>
              <w:t>ר</w:t>
            </w:r>
            <w:r w:rsidR="000B4AF7">
              <w:rPr>
                <w:rFonts w:ascii="David" w:eastAsia="David" w:hAnsi="David" w:cs="David" w:hint="cs"/>
                <w:color w:val="000000"/>
                <w:sz w:val="22"/>
                <w:szCs w:val="22"/>
                <w:rtl/>
              </w:rPr>
              <w:t>ות + 2 תקופות אופציה בנות שנתיים כל אחת ובסה''כ בת 7 שנים.</w:t>
            </w:r>
          </w:p>
        </w:tc>
      </w:tr>
      <w:tr w:rsidR="00BF266B" w14:paraId="78405D9C" w14:textId="77777777" w:rsidTr="00BE23B8">
        <w:tc>
          <w:tcPr>
            <w:tcW w:w="734" w:type="dxa"/>
          </w:tcPr>
          <w:p w14:paraId="1F39C3FD" w14:textId="77777777" w:rsidR="00BF266B" w:rsidRDefault="00BF266B" w:rsidP="00BF266B">
            <w:pPr>
              <w:ind w:left="0" w:hanging="2"/>
              <w:textDirection w:val="lrTb"/>
              <w:rPr>
                <w:rFonts w:cs="Calibri"/>
                <w:color w:val="000000"/>
                <w:sz w:val="20"/>
                <w:szCs w:val="20"/>
              </w:rPr>
            </w:pPr>
            <w:r>
              <w:rPr>
                <w:rFonts w:cs="Calibri"/>
                <w:color w:val="000000"/>
                <w:sz w:val="20"/>
                <w:szCs w:val="20"/>
              </w:rPr>
              <w:t>33</w:t>
            </w:r>
          </w:p>
        </w:tc>
        <w:tc>
          <w:tcPr>
            <w:tcW w:w="1243" w:type="dxa"/>
          </w:tcPr>
          <w:p w14:paraId="0620797C" w14:textId="77777777" w:rsidR="00BF266B" w:rsidRPr="003D3E8A" w:rsidRDefault="00BF266B" w:rsidP="00BF266B">
            <w:pPr>
              <w:ind w:left="0" w:hanging="2"/>
              <w:textDirection w:val="lrTb"/>
              <w:rPr>
                <w:rFonts w:ascii="David" w:hAnsi="David" w:cs="David"/>
                <w:color w:val="000000"/>
              </w:rPr>
            </w:pPr>
            <w:r w:rsidRPr="003D3E8A">
              <w:rPr>
                <w:rFonts w:ascii="David" w:hAnsi="David" w:cs="David"/>
                <w:color w:val="000000"/>
                <w:rtl/>
              </w:rPr>
              <w:t xml:space="preserve">כתב כמויות </w:t>
            </w:r>
          </w:p>
        </w:tc>
        <w:tc>
          <w:tcPr>
            <w:tcW w:w="1100" w:type="dxa"/>
          </w:tcPr>
          <w:p w14:paraId="26E142D8" w14:textId="77777777" w:rsidR="00BF266B" w:rsidRPr="003D3E8A" w:rsidRDefault="00BF266B" w:rsidP="00BF266B">
            <w:pPr>
              <w:ind w:left="0" w:hanging="2"/>
              <w:jc w:val="center"/>
              <w:textDirection w:val="lrTb"/>
              <w:rPr>
                <w:rFonts w:ascii="David" w:hAnsi="David" w:cs="David"/>
                <w:color w:val="000000"/>
              </w:rPr>
            </w:pPr>
          </w:p>
        </w:tc>
        <w:tc>
          <w:tcPr>
            <w:tcW w:w="4149" w:type="dxa"/>
          </w:tcPr>
          <w:p w14:paraId="2ACE262C" w14:textId="77777777" w:rsidR="00BF266B" w:rsidRPr="003D3E8A" w:rsidRDefault="00BF266B" w:rsidP="00BF266B">
            <w:pPr>
              <w:ind w:left="0" w:hanging="2"/>
              <w:jc w:val="left"/>
              <w:textDirection w:val="lrTb"/>
              <w:rPr>
                <w:rFonts w:ascii="David" w:eastAsia="David" w:hAnsi="David" w:cs="David"/>
                <w:color w:val="000000"/>
              </w:rPr>
            </w:pPr>
            <w:r w:rsidRPr="003D3E8A">
              <w:rPr>
                <w:rFonts w:ascii="David" w:eastAsia="David" w:hAnsi="David" w:cs="David"/>
                <w:color w:val="000000"/>
                <w:rtl/>
              </w:rPr>
              <w:t xml:space="preserve">שורה 3.4 – הנוסחה לא לוקחת בחשבון את הסיכום של כמות כפול מחיר מוצע </w:t>
            </w:r>
          </w:p>
        </w:tc>
        <w:tc>
          <w:tcPr>
            <w:tcW w:w="2406" w:type="dxa"/>
          </w:tcPr>
          <w:p w14:paraId="419B2752" w14:textId="54EDD32F" w:rsidR="00BF266B" w:rsidRPr="003D3E8A" w:rsidRDefault="00BF266B" w:rsidP="00BF266B">
            <w:pPr>
              <w:ind w:leftChars="0" w:left="0" w:firstLineChars="0" w:firstLine="0"/>
              <w:jc w:val="left"/>
              <w:textDirection w:val="lrTb"/>
              <w:rPr>
                <w:rFonts w:ascii="David" w:eastAsia="David" w:hAnsi="David" w:cs="David"/>
                <w:color w:val="000000"/>
                <w:rtl/>
              </w:rPr>
            </w:pPr>
            <w:r w:rsidRPr="003D3E8A">
              <w:rPr>
                <w:rFonts w:ascii="David" w:eastAsia="David" w:hAnsi="David" w:cs="David"/>
                <w:color w:val="000000"/>
                <w:rtl/>
              </w:rPr>
              <w:t xml:space="preserve">מצורף כתב כמויות עדכני </w:t>
            </w:r>
            <w:r w:rsidRPr="003D3E8A">
              <w:rPr>
                <w:rFonts w:ascii="David" w:eastAsia="David" w:hAnsi="David" w:cs="David"/>
                <w:color w:val="000000"/>
              </w:rPr>
              <w:t>V.5</w:t>
            </w:r>
          </w:p>
        </w:tc>
      </w:tr>
      <w:tr w:rsidR="00BF266B" w14:paraId="5E05EE0B" w14:textId="77777777" w:rsidTr="00BE23B8">
        <w:tc>
          <w:tcPr>
            <w:tcW w:w="734" w:type="dxa"/>
          </w:tcPr>
          <w:p w14:paraId="58542E4B" w14:textId="77777777" w:rsidR="00BF266B" w:rsidRDefault="00BF266B" w:rsidP="00BF266B">
            <w:pPr>
              <w:ind w:left="0" w:hanging="2"/>
              <w:textDirection w:val="lrTb"/>
              <w:rPr>
                <w:rFonts w:cs="Calibri"/>
                <w:color w:val="000000"/>
                <w:sz w:val="20"/>
                <w:szCs w:val="20"/>
              </w:rPr>
            </w:pPr>
            <w:r>
              <w:rPr>
                <w:rFonts w:cs="Calibri"/>
                <w:color w:val="000000"/>
                <w:sz w:val="20"/>
                <w:szCs w:val="20"/>
              </w:rPr>
              <w:t>34</w:t>
            </w:r>
          </w:p>
        </w:tc>
        <w:tc>
          <w:tcPr>
            <w:tcW w:w="1243" w:type="dxa"/>
          </w:tcPr>
          <w:p w14:paraId="3080E091" w14:textId="77777777" w:rsidR="00BF266B" w:rsidRDefault="00BF266B" w:rsidP="00BF266B">
            <w:pPr>
              <w:ind w:left="0" w:hanging="2"/>
              <w:textDirection w:val="lrTb"/>
              <w:rPr>
                <w:rFonts w:ascii="David" w:eastAsia="David" w:hAnsi="David" w:cs="David"/>
                <w:color w:val="000000"/>
                <w:rtl/>
              </w:rPr>
            </w:pPr>
            <w:r>
              <w:rPr>
                <w:rFonts w:ascii="David" w:eastAsia="David" w:hAnsi="David" w:cs="David"/>
                <w:color w:val="000000"/>
                <w:rtl/>
              </w:rPr>
              <w:t xml:space="preserve">נספח י"ב – מפרט כללי </w:t>
            </w:r>
          </w:p>
          <w:p w14:paraId="5B33F50A" w14:textId="77777777" w:rsidR="00BF266B" w:rsidRDefault="00BF266B" w:rsidP="00BF266B">
            <w:pPr>
              <w:ind w:left="0" w:hanging="2"/>
              <w:textDirection w:val="lrTb"/>
              <w:rPr>
                <w:rFonts w:ascii="David" w:eastAsia="David" w:hAnsi="David" w:cs="David"/>
                <w:color w:val="000000"/>
              </w:rPr>
            </w:pPr>
            <w:r>
              <w:rPr>
                <w:rFonts w:ascii="David" w:eastAsia="David" w:hAnsi="David" w:cs="David" w:hint="cs"/>
                <w:color w:val="000000"/>
                <w:rtl/>
              </w:rPr>
              <w:t>עמוד 73</w:t>
            </w:r>
          </w:p>
        </w:tc>
        <w:tc>
          <w:tcPr>
            <w:tcW w:w="1100" w:type="dxa"/>
          </w:tcPr>
          <w:p w14:paraId="734C5CB8" w14:textId="77777777" w:rsidR="00BF266B" w:rsidRPr="004060C3" w:rsidRDefault="00BF266B" w:rsidP="00BF266B">
            <w:pPr>
              <w:ind w:left="0" w:hanging="2"/>
              <w:jc w:val="center"/>
              <w:textDirection w:val="lrTb"/>
              <w:rPr>
                <w:rFonts w:cs="Calibri"/>
                <w:color w:val="000000"/>
                <w:sz w:val="20"/>
                <w:szCs w:val="20"/>
              </w:rPr>
            </w:pPr>
            <w:r w:rsidRPr="004060C3">
              <w:rPr>
                <w:rFonts w:cs="Calibri"/>
                <w:color w:val="000000"/>
                <w:sz w:val="20"/>
                <w:szCs w:val="20"/>
              </w:rPr>
              <w:t>24.5.6</w:t>
            </w:r>
          </w:p>
        </w:tc>
        <w:tc>
          <w:tcPr>
            <w:tcW w:w="4149" w:type="dxa"/>
          </w:tcPr>
          <w:p w14:paraId="538DE1C0" w14:textId="77777777" w:rsidR="00BF266B" w:rsidRPr="00BF4FC0" w:rsidRDefault="00BF266B" w:rsidP="00BF266B">
            <w:pPr>
              <w:ind w:left="0" w:hanging="2"/>
              <w:jc w:val="left"/>
              <w:textDirection w:val="lrTb"/>
              <w:rPr>
                <w:rFonts w:ascii="David" w:eastAsia="David" w:hAnsi="David" w:cs="David"/>
                <w:color w:val="000000"/>
                <w:sz w:val="22"/>
                <w:szCs w:val="22"/>
              </w:rPr>
            </w:pPr>
            <w:r w:rsidRPr="00BF4FC0">
              <w:rPr>
                <w:rFonts w:ascii="David" w:eastAsia="David" w:hAnsi="David" w:cs="David" w:hint="cs"/>
                <w:color w:val="000000"/>
                <w:sz w:val="22"/>
                <w:szCs w:val="22"/>
                <w:rtl/>
              </w:rPr>
              <w:t xml:space="preserve">נבקש להוסיף לחילופין שהספק יהיה </w:t>
            </w:r>
            <w:r>
              <w:rPr>
                <w:rFonts w:ascii="David" w:eastAsia="David" w:hAnsi="David" w:cs="David" w:hint="cs"/>
                <w:color w:val="000000"/>
                <w:sz w:val="22"/>
                <w:szCs w:val="22"/>
                <w:rtl/>
              </w:rPr>
              <w:t xml:space="preserve">רשאי </w:t>
            </w:r>
            <w:r w:rsidRPr="00BF4FC0">
              <w:rPr>
                <w:rFonts w:ascii="David" w:eastAsia="David" w:hAnsi="David" w:cs="David" w:hint="cs"/>
                <w:color w:val="000000"/>
                <w:sz w:val="22"/>
                <w:szCs w:val="22"/>
                <w:rtl/>
              </w:rPr>
              <w:t>להחליף את הציוד ב</w:t>
            </w:r>
            <w:r>
              <w:rPr>
                <w:rFonts w:ascii="David" w:eastAsia="David" w:hAnsi="David" w:cs="David" w:hint="cs"/>
                <w:color w:val="000000"/>
                <w:sz w:val="22"/>
                <w:szCs w:val="22"/>
                <w:rtl/>
              </w:rPr>
              <w:t>צ</w:t>
            </w:r>
            <w:r w:rsidRPr="00BF4FC0">
              <w:rPr>
                <w:rFonts w:ascii="David" w:eastAsia="David" w:hAnsi="David" w:cs="David" w:hint="cs"/>
                <w:color w:val="000000"/>
                <w:sz w:val="22"/>
                <w:szCs w:val="22"/>
                <w:rtl/>
              </w:rPr>
              <w:t xml:space="preserve">יוד אחר שיעמוד בדרישות המכרז, במקרה ובו הציוד שסופק מגיע ל- </w:t>
            </w:r>
            <w:r w:rsidRPr="00BF4FC0">
              <w:rPr>
                <w:rFonts w:ascii="David" w:eastAsia="David" w:hAnsi="David" w:cs="David"/>
                <w:color w:val="000000"/>
                <w:sz w:val="22"/>
                <w:szCs w:val="22"/>
              </w:rPr>
              <w:t xml:space="preserve">END OF LIFE </w:t>
            </w:r>
            <w:r w:rsidRPr="00BF4FC0">
              <w:rPr>
                <w:rFonts w:ascii="David" w:eastAsia="David" w:hAnsi="David" w:cs="David" w:hint="cs"/>
                <w:color w:val="000000"/>
                <w:sz w:val="22"/>
                <w:szCs w:val="22"/>
                <w:rtl/>
              </w:rPr>
              <w:t xml:space="preserve">. </w:t>
            </w:r>
          </w:p>
        </w:tc>
        <w:tc>
          <w:tcPr>
            <w:tcW w:w="2406" w:type="dxa"/>
          </w:tcPr>
          <w:p w14:paraId="051A539A" w14:textId="6F9F4636" w:rsidR="00BF266B" w:rsidRDefault="00BF266B" w:rsidP="00BF266B">
            <w:pPr>
              <w:ind w:left="0" w:hanging="2"/>
              <w:jc w:val="left"/>
              <w:textDirection w:val="lrTb"/>
              <w:rPr>
                <w:rFonts w:ascii="David" w:eastAsia="David" w:hAnsi="David" w:cs="David"/>
                <w:color w:val="000000"/>
                <w:sz w:val="22"/>
                <w:szCs w:val="22"/>
                <w:rtl/>
              </w:rPr>
            </w:pPr>
            <w:r w:rsidRPr="00BF266B">
              <w:rPr>
                <w:rFonts w:ascii="David" w:eastAsia="David" w:hAnsi="David" w:cs="David" w:hint="cs"/>
                <w:color w:val="000000"/>
                <w:sz w:val="22"/>
                <w:szCs w:val="22"/>
                <w:rtl/>
              </w:rPr>
              <w:t>מובהר כי הספק יהיה רשאי להחליף את הציוד בציוד אחר שיעמוד בדרישות המכרז במקרה בו הציוד שסופק מגיע ל-</w:t>
            </w:r>
            <w:r w:rsidRPr="00BF266B">
              <w:rPr>
                <w:rFonts w:ascii="David" w:eastAsia="David" w:hAnsi="David" w:cs="David" w:hint="cs"/>
                <w:color w:val="000000"/>
                <w:sz w:val="22"/>
                <w:szCs w:val="22"/>
              </w:rPr>
              <w:t>E</w:t>
            </w:r>
            <w:r w:rsidRPr="00BF266B">
              <w:rPr>
                <w:rFonts w:ascii="David" w:eastAsia="David" w:hAnsi="David" w:cs="David"/>
                <w:color w:val="000000"/>
                <w:sz w:val="22"/>
                <w:szCs w:val="22"/>
              </w:rPr>
              <w:t>nd Of Life</w:t>
            </w:r>
            <w:r w:rsidRPr="00BF266B">
              <w:rPr>
                <w:rFonts w:ascii="David" w:eastAsia="David" w:hAnsi="David" w:cs="David" w:hint="cs"/>
                <w:color w:val="000000"/>
                <w:sz w:val="22"/>
                <w:szCs w:val="22"/>
                <w:rtl/>
              </w:rPr>
              <w:t xml:space="preserve">, בכפוף לאישור הלקוח והוכחת </w:t>
            </w:r>
            <w:r w:rsidRPr="00BF266B">
              <w:rPr>
                <w:rFonts w:ascii="David" w:eastAsia="David" w:hAnsi="David" w:cs="David"/>
                <w:color w:val="000000"/>
                <w:sz w:val="22"/>
                <w:szCs w:val="22"/>
              </w:rPr>
              <w:t>End Of Life</w:t>
            </w:r>
          </w:p>
        </w:tc>
      </w:tr>
      <w:tr w:rsidR="00BF266B" w14:paraId="0EAC595C" w14:textId="77777777" w:rsidTr="00BE23B8">
        <w:tc>
          <w:tcPr>
            <w:tcW w:w="734" w:type="dxa"/>
          </w:tcPr>
          <w:p w14:paraId="248A178E" w14:textId="77777777" w:rsidR="00BF266B" w:rsidRPr="009260F5" w:rsidRDefault="00BF266B" w:rsidP="00BF266B">
            <w:pPr>
              <w:ind w:left="0" w:hanging="2"/>
              <w:textDirection w:val="lrTb"/>
              <w:rPr>
                <w:rFonts w:cs="Calibri"/>
                <w:color w:val="000000"/>
                <w:sz w:val="20"/>
                <w:szCs w:val="20"/>
              </w:rPr>
            </w:pPr>
            <w:r>
              <w:rPr>
                <w:rFonts w:cs="Calibri"/>
                <w:color w:val="000000"/>
                <w:sz w:val="20"/>
                <w:szCs w:val="20"/>
              </w:rPr>
              <w:t>35</w:t>
            </w:r>
          </w:p>
        </w:tc>
        <w:tc>
          <w:tcPr>
            <w:tcW w:w="1243" w:type="dxa"/>
          </w:tcPr>
          <w:p w14:paraId="60B66A37" w14:textId="77777777" w:rsidR="00BF266B" w:rsidRDefault="00BF266B" w:rsidP="00BF266B">
            <w:pPr>
              <w:ind w:left="0" w:hanging="2"/>
              <w:textDirection w:val="lrTb"/>
              <w:rPr>
                <w:rFonts w:ascii="David" w:eastAsia="David" w:hAnsi="David" w:cs="David"/>
                <w:color w:val="000000"/>
                <w:rtl/>
              </w:rPr>
            </w:pPr>
            <w:r>
              <w:rPr>
                <w:rFonts w:ascii="David" w:eastAsia="David" w:hAnsi="David" w:cs="David"/>
                <w:color w:val="000000"/>
                <w:rtl/>
              </w:rPr>
              <w:t xml:space="preserve">נספח י"ב – מפרט כללי </w:t>
            </w:r>
          </w:p>
          <w:p w14:paraId="5115B2B2" w14:textId="77777777" w:rsidR="00BF266B" w:rsidRDefault="00BF266B" w:rsidP="00BF266B">
            <w:pPr>
              <w:ind w:left="0" w:hanging="2"/>
              <w:textDirection w:val="lrTb"/>
              <w:rPr>
                <w:rFonts w:ascii="David" w:eastAsia="David" w:hAnsi="David" w:cs="David"/>
                <w:color w:val="000000"/>
              </w:rPr>
            </w:pPr>
            <w:r>
              <w:rPr>
                <w:rFonts w:ascii="David" w:eastAsia="David" w:hAnsi="David" w:cs="David" w:hint="cs"/>
                <w:color w:val="000000"/>
                <w:rtl/>
              </w:rPr>
              <w:t xml:space="preserve">עמוד 74 </w:t>
            </w:r>
          </w:p>
        </w:tc>
        <w:tc>
          <w:tcPr>
            <w:tcW w:w="1100" w:type="dxa"/>
          </w:tcPr>
          <w:p w14:paraId="48753406" w14:textId="77777777" w:rsidR="00BF266B" w:rsidRDefault="00BF266B" w:rsidP="00BF266B">
            <w:pPr>
              <w:ind w:left="0" w:hanging="2"/>
              <w:jc w:val="center"/>
              <w:textDirection w:val="lrTb"/>
              <w:rPr>
                <w:rFonts w:cs="Calibri"/>
                <w:color w:val="000000"/>
                <w:sz w:val="20"/>
                <w:szCs w:val="20"/>
              </w:rPr>
            </w:pPr>
            <w:r>
              <w:rPr>
                <w:rFonts w:cs="Calibri"/>
                <w:color w:val="000000"/>
                <w:sz w:val="20"/>
                <w:szCs w:val="20"/>
              </w:rPr>
              <w:t>24.8.4</w:t>
            </w:r>
          </w:p>
        </w:tc>
        <w:tc>
          <w:tcPr>
            <w:tcW w:w="4149" w:type="dxa"/>
          </w:tcPr>
          <w:p w14:paraId="5359B075" w14:textId="77777777" w:rsidR="00BF266B" w:rsidRPr="00BF4FC0" w:rsidRDefault="00BF266B" w:rsidP="00BF266B">
            <w:pPr>
              <w:ind w:left="0" w:hanging="2"/>
              <w:jc w:val="left"/>
              <w:textDirection w:val="lrTb"/>
              <w:rPr>
                <w:rFonts w:ascii="David" w:eastAsia="David" w:hAnsi="David" w:cs="David"/>
                <w:color w:val="000000"/>
                <w:sz w:val="22"/>
                <w:szCs w:val="22"/>
              </w:rPr>
            </w:pPr>
            <w:r w:rsidRPr="00BF4FC0">
              <w:rPr>
                <w:rFonts w:ascii="David" w:eastAsia="David" w:hAnsi="David" w:cs="David"/>
                <w:color w:val="000000"/>
                <w:sz w:val="22"/>
                <w:szCs w:val="22"/>
                <w:rtl/>
              </w:rPr>
              <w:t>נבקש לשנות את אחוז הרווח הקבלני ל- 35%</w:t>
            </w:r>
          </w:p>
          <w:p w14:paraId="32D35005" w14:textId="77777777" w:rsidR="00BF266B" w:rsidRPr="00BF4FC0" w:rsidRDefault="00BF266B" w:rsidP="00BF266B">
            <w:pPr>
              <w:ind w:left="0" w:hanging="2"/>
              <w:jc w:val="left"/>
              <w:textDirection w:val="lrTb"/>
              <w:rPr>
                <w:rFonts w:ascii="David" w:eastAsia="David" w:hAnsi="David" w:cs="David"/>
                <w:color w:val="000000"/>
                <w:sz w:val="22"/>
                <w:szCs w:val="22"/>
              </w:rPr>
            </w:pPr>
          </w:p>
        </w:tc>
        <w:tc>
          <w:tcPr>
            <w:tcW w:w="2406" w:type="dxa"/>
          </w:tcPr>
          <w:p w14:paraId="6FB1AFA6" w14:textId="6CA862BA" w:rsidR="00BF266B" w:rsidRDefault="000B4AF7" w:rsidP="007A7AED">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 xml:space="preserve">הבקשה נדחית. אחוז הרווח הקבלני הינו בשיעור של 15% בהתאם </w:t>
            </w:r>
            <w:r w:rsidR="007A7AED">
              <w:rPr>
                <w:rFonts w:ascii="David" w:eastAsia="David" w:hAnsi="David" w:cs="David" w:hint="cs"/>
                <w:color w:val="000000"/>
                <w:sz w:val="22"/>
                <w:szCs w:val="22"/>
                <w:rtl/>
              </w:rPr>
              <w:t>לסעיף 24.8.4 למפרט הכללי בעמוד 74.</w:t>
            </w:r>
          </w:p>
        </w:tc>
      </w:tr>
      <w:tr w:rsidR="00BF266B" w14:paraId="7A85875D" w14:textId="77777777" w:rsidTr="00BE23B8">
        <w:tc>
          <w:tcPr>
            <w:tcW w:w="734" w:type="dxa"/>
          </w:tcPr>
          <w:p w14:paraId="04ECE130" w14:textId="77777777" w:rsidR="00BF266B" w:rsidRDefault="00BF266B" w:rsidP="00BF266B">
            <w:pPr>
              <w:ind w:left="0" w:hanging="2"/>
              <w:textDirection w:val="lrTb"/>
              <w:rPr>
                <w:rFonts w:cs="Calibri"/>
                <w:color w:val="000000"/>
                <w:sz w:val="20"/>
                <w:szCs w:val="20"/>
              </w:rPr>
            </w:pPr>
            <w:r>
              <w:rPr>
                <w:rFonts w:cs="Calibri"/>
                <w:color w:val="000000"/>
                <w:sz w:val="20"/>
                <w:szCs w:val="20"/>
              </w:rPr>
              <w:t>36</w:t>
            </w:r>
          </w:p>
        </w:tc>
        <w:tc>
          <w:tcPr>
            <w:tcW w:w="1243" w:type="dxa"/>
          </w:tcPr>
          <w:p w14:paraId="0E879BD9" w14:textId="77777777" w:rsidR="00BF266B" w:rsidRDefault="00BF266B" w:rsidP="00BF266B">
            <w:pPr>
              <w:ind w:left="0" w:hanging="2"/>
              <w:textDirection w:val="lrTb"/>
              <w:rPr>
                <w:rFonts w:ascii="David" w:eastAsia="David" w:hAnsi="David" w:cs="David"/>
                <w:color w:val="000000"/>
                <w:rtl/>
              </w:rPr>
            </w:pPr>
            <w:r>
              <w:rPr>
                <w:rFonts w:ascii="David" w:eastAsia="David" w:hAnsi="David" w:cs="David"/>
                <w:color w:val="000000"/>
                <w:rtl/>
              </w:rPr>
              <w:t>נספח י"ב – מפרט כללי</w:t>
            </w:r>
          </w:p>
          <w:p w14:paraId="03728A29" w14:textId="77777777" w:rsidR="00BF266B" w:rsidRDefault="00BF266B" w:rsidP="00BF266B">
            <w:pPr>
              <w:ind w:left="0" w:hanging="2"/>
              <w:textDirection w:val="lrTb"/>
              <w:rPr>
                <w:rFonts w:cs="Calibri"/>
                <w:color w:val="000000"/>
                <w:sz w:val="20"/>
                <w:szCs w:val="20"/>
              </w:rPr>
            </w:pPr>
            <w:r>
              <w:rPr>
                <w:rFonts w:ascii="David" w:eastAsia="David" w:hAnsi="David" w:cs="David" w:hint="cs"/>
                <w:color w:val="000000"/>
                <w:rtl/>
              </w:rPr>
              <w:t>עמוד 60</w:t>
            </w:r>
          </w:p>
        </w:tc>
        <w:tc>
          <w:tcPr>
            <w:tcW w:w="1100" w:type="dxa"/>
          </w:tcPr>
          <w:p w14:paraId="5C2AEE75" w14:textId="77777777" w:rsidR="00BF266B" w:rsidRDefault="00BF266B" w:rsidP="00BF266B">
            <w:pPr>
              <w:ind w:left="0" w:hanging="2"/>
              <w:jc w:val="center"/>
              <w:textDirection w:val="lrTb"/>
              <w:rPr>
                <w:rFonts w:cs="Calibri"/>
                <w:color w:val="000000"/>
                <w:sz w:val="20"/>
                <w:szCs w:val="20"/>
              </w:rPr>
            </w:pPr>
            <w:r>
              <w:rPr>
                <w:rFonts w:cs="Calibri"/>
                <w:color w:val="000000"/>
                <w:sz w:val="20"/>
                <w:szCs w:val="20"/>
              </w:rPr>
              <w:t>14.4.2.5.6</w:t>
            </w:r>
          </w:p>
        </w:tc>
        <w:tc>
          <w:tcPr>
            <w:tcW w:w="4149" w:type="dxa"/>
          </w:tcPr>
          <w:p w14:paraId="760AD4BE" w14:textId="77777777" w:rsidR="00BF266B" w:rsidRPr="00BF4FC0" w:rsidRDefault="00BF266B" w:rsidP="00BF266B">
            <w:pPr>
              <w:ind w:left="0" w:hanging="2"/>
              <w:jc w:val="left"/>
              <w:textDirection w:val="lrTb"/>
              <w:rPr>
                <w:rFonts w:ascii="David" w:eastAsia="David" w:hAnsi="David" w:cs="David"/>
                <w:color w:val="000000"/>
                <w:sz w:val="22"/>
                <w:szCs w:val="22"/>
              </w:rPr>
            </w:pPr>
            <w:r w:rsidRPr="00BF4FC0">
              <w:rPr>
                <w:rFonts w:ascii="David" w:eastAsia="David" w:hAnsi="David" w:cs="David"/>
                <w:color w:val="000000"/>
                <w:sz w:val="22"/>
                <w:szCs w:val="22"/>
                <w:rtl/>
              </w:rPr>
              <w:t xml:space="preserve">מכיוון וההגשה של המפרטים הינה על גבי כונן נייד, נבקש שלא תהיה דרישה לחותמת חברה וחתימה ידנית  </w:t>
            </w:r>
          </w:p>
        </w:tc>
        <w:tc>
          <w:tcPr>
            <w:tcW w:w="2406" w:type="dxa"/>
          </w:tcPr>
          <w:p w14:paraId="18907FDA" w14:textId="7E147D62" w:rsidR="00BF266B"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 xml:space="preserve">הבקשה </w:t>
            </w:r>
            <w:r w:rsidRPr="00BF266B">
              <w:rPr>
                <w:rFonts w:ascii="David" w:eastAsia="David" w:hAnsi="David" w:cs="David" w:hint="cs"/>
                <w:color w:val="000000"/>
                <w:sz w:val="22"/>
                <w:szCs w:val="22"/>
                <w:rtl/>
              </w:rPr>
              <w:t>מתקבלת, עבור המפרטים הטכניים בלבד</w:t>
            </w:r>
          </w:p>
        </w:tc>
      </w:tr>
      <w:tr w:rsidR="00BF266B" w14:paraId="4D8F51F2" w14:textId="77777777" w:rsidTr="00BE23B8">
        <w:tc>
          <w:tcPr>
            <w:tcW w:w="734" w:type="dxa"/>
          </w:tcPr>
          <w:p w14:paraId="6FA6EB53"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37</w:t>
            </w:r>
          </w:p>
        </w:tc>
        <w:tc>
          <w:tcPr>
            <w:tcW w:w="1243" w:type="dxa"/>
          </w:tcPr>
          <w:p w14:paraId="719EC8C2" w14:textId="77777777" w:rsidR="00BF266B" w:rsidRPr="00512C62" w:rsidRDefault="00BF266B" w:rsidP="00BF266B">
            <w:pPr>
              <w:spacing w:line="240" w:lineRule="auto"/>
              <w:ind w:left="0" w:hanging="2"/>
              <w:textDirection w:val="lrTb"/>
              <w:rPr>
                <w:rFonts w:ascii="David" w:hAnsi="David" w:cs="David"/>
                <w:color w:val="000000"/>
              </w:rPr>
            </w:pPr>
            <w:r w:rsidRPr="00512C62">
              <w:rPr>
                <w:rFonts w:ascii="David" w:hAnsi="David" w:cs="David"/>
                <w:color w:val="000000"/>
                <w:rtl/>
              </w:rPr>
              <w:t>כתב כמויות</w:t>
            </w:r>
          </w:p>
          <w:p w14:paraId="7388B32F" w14:textId="77777777" w:rsidR="00BF266B" w:rsidRPr="00512C62" w:rsidRDefault="00BF266B" w:rsidP="00BF266B">
            <w:pPr>
              <w:ind w:left="0" w:hanging="2"/>
              <w:textDirection w:val="lrTb"/>
              <w:rPr>
                <w:rFonts w:ascii="David" w:hAnsi="David" w:cs="David"/>
                <w:color w:val="000000"/>
                <w:sz w:val="20"/>
                <w:szCs w:val="20"/>
              </w:rPr>
            </w:pPr>
          </w:p>
        </w:tc>
        <w:tc>
          <w:tcPr>
            <w:tcW w:w="1100" w:type="dxa"/>
          </w:tcPr>
          <w:p w14:paraId="5E4F03E4" w14:textId="77777777" w:rsidR="00BF266B" w:rsidRPr="00512C62" w:rsidRDefault="00BF266B" w:rsidP="00BF266B">
            <w:pPr>
              <w:ind w:left="0" w:hanging="2"/>
              <w:jc w:val="center"/>
              <w:textDirection w:val="lrTb"/>
              <w:rPr>
                <w:rFonts w:ascii="David" w:hAnsi="David" w:cs="David"/>
                <w:color w:val="000000"/>
                <w:sz w:val="20"/>
                <w:szCs w:val="20"/>
              </w:rPr>
            </w:pPr>
          </w:p>
        </w:tc>
        <w:tc>
          <w:tcPr>
            <w:tcW w:w="4149" w:type="dxa"/>
          </w:tcPr>
          <w:p w14:paraId="18551860" w14:textId="77777777" w:rsidR="00BF266B" w:rsidRPr="00512C62" w:rsidRDefault="00BF266B" w:rsidP="00BF266B">
            <w:pPr>
              <w:ind w:left="0" w:hanging="2"/>
              <w:jc w:val="left"/>
              <w:textDirection w:val="lrTb"/>
              <w:rPr>
                <w:rFonts w:ascii="David" w:eastAsia="David" w:hAnsi="David" w:cs="David"/>
                <w:color w:val="000000"/>
                <w:sz w:val="22"/>
                <w:szCs w:val="22"/>
              </w:rPr>
            </w:pPr>
            <w:r w:rsidRPr="00512C62">
              <w:rPr>
                <w:rFonts w:ascii="David" w:eastAsia="David" w:hAnsi="David" w:cs="David"/>
                <w:color w:val="000000"/>
                <w:sz w:val="22"/>
                <w:szCs w:val="22"/>
                <w:rtl/>
              </w:rPr>
              <w:t xml:space="preserve">קריאת שירות יזומה - המחיר אינו ריאלי, נבקש להעלות את מחיר המקסימלי של שעת עבודה ל- 400 ₪  </w:t>
            </w:r>
          </w:p>
        </w:tc>
        <w:tc>
          <w:tcPr>
            <w:tcW w:w="2406" w:type="dxa"/>
          </w:tcPr>
          <w:p w14:paraId="1394C67C" w14:textId="2DDB2BCB"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1BC83750" w14:textId="77777777" w:rsidTr="00BE23B8">
        <w:tc>
          <w:tcPr>
            <w:tcW w:w="734" w:type="dxa"/>
          </w:tcPr>
          <w:p w14:paraId="0E479506"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38</w:t>
            </w:r>
          </w:p>
        </w:tc>
        <w:tc>
          <w:tcPr>
            <w:tcW w:w="1243" w:type="dxa"/>
          </w:tcPr>
          <w:p w14:paraId="6B2CAE11" w14:textId="77777777" w:rsidR="00BF266B" w:rsidRPr="00512C62" w:rsidRDefault="00BF266B" w:rsidP="00BF266B">
            <w:pPr>
              <w:spacing w:line="240" w:lineRule="auto"/>
              <w:ind w:left="0" w:hanging="2"/>
              <w:textDirection w:val="lrTb"/>
              <w:rPr>
                <w:rFonts w:ascii="David" w:hAnsi="David" w:cs="David"/>
                <w:color w:val="000000"/>
              </w:rPr>
            </w:pPr>
            <w:r w:rsidRPr="00512C62">
              <w:rPr>
                <w:rFonts w:ascii="David" w:hAnsi="David" w:cs="David"/>
                <w:color w:val="000000"/>
                <w:rtl/>
              </w:rPr>
              <w:t>כתב כמויות</w:t>
            </w:r>
          </w:p>
          <w:p w14:paraId="2C1EA66E" w14:textId="77777777" w:rsidR="00BF266B" w:rsidRPr="00512C62" w:rsidRDefault="00BF266B" w:rsidP="00BF266B">
            <w:pPr>
              <w:ind w:left="0" w:hanging="2"/>
              <w:textDirection w:val="lrTb"/>
              <w:rPr>
                <w:rFonts w:ascii="David" w:hAnsi="David" w:cs="David"/>
                <w:color w:val="000000"/>
                <w:sz w:val="20"/>
                <w:szCs w:val="20"/>
              </w:rPr>
            </w:pPr>
          </w:p>
        </w:tc>
        <w:tc>
          <w:tcPr>
            <w:tcW w:w="1100" w:type="dxa"/>
          </w:tcPr>
          <w:p w14:paraId="2EE3A54D" w14:textId="77777777" w:rsidR="00BF266B" w:rsidRPr="00512C62" w:rsidRDefault="00BF266B" w:rsidP="00BF266B">
            <w:pPr>
              <w:spacing w:line="240" w:lineRule="auto"/>
              <w:ind w:left="0" w:hanging="2"/>
              <w:jc w:val="center"/>
              <w:textDirection w:val="lrTb"/>
              <w:rPr>
                <w:rFonts w:ascii="David" w:hAnsi="David" w:cs="David"/>
                <w:color w:val="000000"/>
              </w:rPr>
            </w:pPr>
            <w:r w:rsidRPr="00512C62">
              <w:rPr>
                <w:rFonts w:ascii="David" w:hAnsi="David" w:cs="David"/>
                <w:color w:val="000000"/>
              </w:rPr>
              <w:t>2.2</w:t>
            </w:r>
          </w:p>
          <w:p w14:paraId="6E493E8E" w14:textId="77777777" w:rsidR="00BF266B" w:rsidRPr="00512C62" w:rsidRDefault="00BF266B" w:rsidP="00BF266B">
            <w:pPr>
              <w:ind w:left="0" w:hanging="2"/>
              <w:jc w:val="center"/>
              <w:textDirection w:val="lrTb"/>
              <w:rPr>
                <w:rFonts w:ascii="David" w:hAnsi="David" w:cs="David"/>
                <w:color w:val="000000"/>
                <w:sz w:val="20"/>
                <w:szCs w:val="20"/>
              </w:rPr>
            </w:pPr>
          </w:p>
        </w:tc>
        <w:tc>
          <w:tcPr>
            <w:tcW w:w="4149" w:type="dxa"/>
          </w:tcPr>
          <w:p w14:paraId="0AF1C7A6" w14:textId="77777777" w:rsidR="00BF266B" w:rsidRPr="00512C62" w:rsidRDefault="00BF266B" w:rsidP="00BF266B">
            <w:pPr>
              <w:ind w:left="0" w:hanging="2"/>
              <w:jc w:val="left"/>
              <w:textDirection w:val="lrTb"/>
              <w:rPr>
                <w:rFonts w:ascii="David" w:eastAsia="David" w:hAnsi="David" w:cs="David"/>
                <w:color w:val="000000"/>
                <w:sz w:val="22"/>
                <w:szCs w:val="22"/>
              </w:rPr>
            </w:pPr>
            <w:r w:rsidRPr="00512C62">
              <w:rPr>
                <w:rFonts w:ascii="David" w:eastAsia="David" w:hAnsi="David" w:cs="David"/>
                <w:color w:val="000000"/>
                <w:sz w:val="22"/>
                <w:szCs w:val="22"/>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7884DABB" w14:textId="160F9BFD"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5AE05272" w14:textId="77777777" w:rsidTr="00BE23B8">
        <w:tc>
          <w:tcPr>
            <w:tcW w:w="734" w:type="dxa"/>
          </w:tcPr>
          <w:p w14:paraId="6AFEC9CF"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39</w:t>
            </w:r>
          </w:p>
        </w:tc>
        <w:tc>
          <w:tcPr>
            <w:tcW w:w="1243" w:type="dxa"/>
          </w:tcPr>
          <w:p w14:paraId="4B90EA8E"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11833A35" w14:textId="77777777" w:rsidR="00BF266B" w:rsidRPr="00512C62" w:rsidRDefault="00BF266B" w:rsidP="00BF266B">
            <w:pPr>
              <w:spacing w:line="240" w:lineRule="auto"/>
              <w:ind w:left="0" w:hanging="2"/>
              <w:jc w:val="center"/>
              <w:textDirection w:val="lrTb"/>
              <w:rPr>
                <w:rFonts w:ascii="David" w:hAnsi="David" w:cs="David"/>
                <w:color w:val="000000"/>
              </w:rPr>
            </w:pPr>
            <w:r w:rsidRPr="00512C62">
              <w:rPr>
                <w:rFonts w:ascii="David" w:hAnsi="David" w:cs="David"/>
                <w:color w:val="000000"/>
              </w:rPr>
              <w:t>2.6</w:t>
            </w:r>
          </w:p>
        </w:tc>
        <w:tc>
          <w:tcPr>
            <w:tcW w:w="4149" w:type="dxa"/>
          </w:tcPr>
          <w:p w14:paraId="725CB6F4" w14:textId="77777777" w:rsidR="00BF266B" w:rsidRPr="00512C62" w:rsidRDefault="00BF266B" w:rsidP="00BF266B">
            <w:pPr>
              <w:ind w:left="0" w:hanging="2"/>
              <w:jc w:val="left"/>
              <w:textDirection w:val="lrTb"/>
              <w:rPr>
                <w:rFonts w:ascii="David" w:eastAsia="David" w:hAnsi="David" w:cs="David"/>
                <w:color w:val="000000"/>
                <w:sz w:val="22"/>
                <w:szCs w:val="22"/>
              </w:rPr>
            </w:pPr>
            <w:r w:rsidRPr="00512C62">
              <w:rPr>
                <w:rFonts w:ascii="David" w:eastAsia="David" w:hAnsi="David" w:cs="David"/>
                <w:color w:val="000000"/>
                <w:sz w:val="22"/>
                <w:szCs w:val="22"/>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69E39537" w14:textId="7E5C6E09"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080239C9" w14:textId="77777777" w:rsidTr="00BE23B8">
        <w:tc>
          <w:tcPr>
            <w:tcW w:w="734" w:type="dxa"/>
          </w:tcPr>
          <w:p w14:paraId="6AC7B5BB"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40</w:t>
            </w:r>
          </w:p>
        </w:tc>
        <w:tc>
          <w:tcPr>
            <w:tcW w:w="1243" w:type="dxa"/>
          </w:tcPr>
          <w:p w14:paraId="0A93AA5E"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5DFB8D1F"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3.2</w:t>
            </w:r>
          </w:p>
        </w:tc>
        <w:tc>
          <w:tcPr>
            <w:tcW w:w="4149" w:type="dxa"/>
            <w:vAlign w:val="bottom"/>
          </w:tcPr>
          <w:p w14:paraId="1661C837" w14:textId="77777777" w:rsidR="00BF266B" w:rsidRPr="00512C62" w:rsidRDefault="00BF266B" w:rsidP="00BF266B">
            <w:pPr>
              <w:ind w:left="0" w:hanging="2"/>
              <w:jc w:val="left"/>
              <w:textDirection w:val="lrTb"/>
              <w:rPr>
                <w:rFonts w:ascii="David" w:eastAsia="David" w:hAnsi="David" w:cs="David"/>
                <w:color w:val="000000"/>
                <w:sz w:val="22"/>
                <w:szCs w:val="22"/>
                <w:rtl/>
              </w:rPr>
            </w:pPr>
            <w:r w:rsidRPr="00512C62">
              <w:rPr>
                <w:rFonts w:ascii="David" w:eastAsia="David" w:hAnsi="David" w:cs="David"/>
                <w:color w:val="000000"/>
                <w:sz w:val="22"/>
                <w:szCs w:val="22"/>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404A9350" w14:textId="169E6358"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11E47B63" w14:textId="77777777" w:rsidTr="00BE23B8">
        <w:tc>
          <w:tcPr>
            <w:tcW w:w="734" w:type="dxa"/>
          </w:tcPr>
          <w:p w14:paraId="586F7FB4"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41</w:t>
            </w:r>
          </w:p>
        </w:tc>
        <w:tc>
          <w:tcPr>
            <w:tcW w:w="1243" w:type="dxa"/>
          </w:tcPr>
          <w:p w14:paraId="4882F242"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6294ADF5"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3.5</w:t>
            </w:r>
          </w:p>
        </w:tc>
        <w:tc>
          <w:tcPr>
            <w:tcW w:w="4149" w:type="dxa"/>
          </w:tcPr>
          <w:p w14:paraId="7CE283FD"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18EE8802" w14:textId="5BD4E020"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278F9CDE" w14:textId="77777777" w:rsidTr="00BE23B8">
        <w:tc>
          <w:tcPr>
            <w:tcW w:w="734" w:type="dxa"/>
          </w:tcPr>
          <w:p w14:paraId="055E4375"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42</w:t>
            </w:r>
          </w:p>
        </w:tc>
        <w:tc>
          <w:tcPr>
            <w:tcW w:w="1243" w:type="dxa"/>
          </w:tcPr>
          <w:p w14:paraId="0C4EA5B7"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40381886"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3.6</w:t>
            </w:r>
          </w:p>
        </w:tc>
        <w:tc>
          <w:tcPr>
            <w:tcW w:w="4149" w:type="dxa"/>
          </w:tcPr>
          <w:p w14:paraId="4311AB9D"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17F18532" w14:textId="740206F5"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788EC051" w14:textId="77777777" w:rsidTr="00BE23B8">
        <w:tc>
          <w:tcPr>
            <w:tcW w:w="734" w:type="dxa"/>
          </w:tcPr>
          <w:p w14:paraId="4B81B1FC"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43</w:t>
            </w:r>
          </w:p>
        </w:tc>
        <w:tc>
          <w:tcPr>
            <w:tcW w:w="1243" w:type="dxa"/>
          </w:tcPr>
          <w:p w14:paraId="4995F95F"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198C8FC6" w14:textId="77777777" w:rsidR="00BF266B" w:rsidRPr="00512C62" w:rsidRDefault="00BF266B" w:rsidP="00BF266B">
            <w:pPr>
              <w:spacing w:line="240" w:lineRule="auto"/>
              <w:ind w:left="0" w:hanging="2"/>
              <w:jc w:val="center"/>
              <w:textDirection w:val="lrTb"/>
              <w:rPr>
                <w:rFonts w:ascii="David" w:hAnsi="David" w:cs="David"/>
                <w:color w:val="000000"/>
              </w:rPr>
            </w:pPr>
            <w:r w:rsidRPr="00512C62">
              <w:rPr>
                <w:rFonts w:ascii="David" w:hAnsi="David" w:cs="David"/>
                <w:color w:val="000000"/>
              </w:rPr>
              <w:t>4.1</w:t>
            </w:r>
          </w:p>
        </w:tc>
        <w:tc>
          <w:tcPr>
            <w:tcW w:w="4149" w:type="dxa"/>
          </w:tcPr>
          <w:p w14:paraId="407465BD"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4C6FD016" w14:textId="6AD7597C"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52507230" w14:textId="77777777" w:rsidTr="00BE23B8">
        <w:tc>
          <w:tcPr>
            <w:tcW w:w="734" w:type="dxa"/>
          </w:tcPr>
          <w:p w14:paraId="1774EBF3"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44</w:t>
            </w:r>
          </w:p>
        </w:tc>
        <w:tc>
          <w:tcPr>
            <w:tcW w:w="1243" w:type="dxa"/>
          </w:tcPr>
          <w:p w14:paraId="7B8C7AF4"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5755CCE3"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4.2</w:t>
            </w:r>
          </w:p>
        </w:tc>
        <w:tc>
          <w:tcPr>
            <w:tcW w:w="4149" w:type="dxa"/>
          </w:tcPr>
          <w:p w14:paraId="11A21030"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1153AE3F" w14:textId="6A35A510"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7634A8CB" w14:textId="77777777" w:rsidTr="00BE23B8">
        <w:tc>
          <w:tcPr>
            <w:tcW w:w="734" w:type="dxa"/>
          </w:tcPr>
          <w:p w14:paraId="73398A54"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45</w:t>
            </w:r>
          </w:p>
        </w:tc>
        <w:tc>
          <w:tcPr>
            <w:tcW w:w="1243" w:type="dxa"/>
          </w:tcPr>
          <w:p w14:paraId="017CB221"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27CA47F9"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4.3</w:t>
            </w:r>
          </w:p>
        </w:tc>
        <w:tc>
          <w:tcPr>
            <w:tcW w:w="4149" w:type="dxa"/>
          </w:tcPr>
          <w:p w14:paraId="1637E6D7"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799F7ABD" w14:textId="2132D430"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285112C3" w14:textId="77777777" w:rsidTr="00BE23B8">
        <w:tc>
          <w:tcPr>
            <w:tcW w:w="734" w:type="dxa"/>
          </w:tcPr>
          <w:p w14:paraId="5D3C6D34"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46</w:t>
            </w:r>
          </w:p>
        </w:tc>
        <w:tc>
          <w:tcPr>
            <w:tcW w:w="1243" w:type="dxa"/>
          </w:tcPr>
          <w:p w14:paraId="72364EA9"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2874A361"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4.4</w:t>
            </w:r>
          </w:p>
        </w:tc>
        <w:tc>
          <w:tcPr>
            <w:tcW w:w="4149" w:type="dxa"/>
          </w:tcPr>
          <w:p w14:paraId="1DAC8EFE"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7FF65613" w14:textId="2B0F8F44"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6943B392" w14:textId="77777777" w:rsidTr="00BE23B8">
        <w:tc>
          <w:tcPr>
            <w:tcW w:w="734" w:type="dxa"/>
          </w:tcPr>
          <w:p w14:paraId="4949800E"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47</w:t>
            </w:r>
          </w:p>
        </w:tc>
        <w:tc>
          <w:tcPr>
            <w:tcW w:w="1243" w:type="dxa"/>
          </w:tcPr>
          <w:p w14:paraId="23C2824A"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780D0541"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8.2</w:t>
            </w:r>
          </w:p>
        </w:tc>
        <w:tc>
          <w:tcPr>
            <w:tcW w:w="4149" w:type="dxa"/>
          </w:tcPr>
          <w:p w14:paraId="268F8D8B" w14:textId="77777777" w:rsidR="00BF266B" w:rsidRPr="00BF266B" w:rsidRDefault="00BF266B" w:rsidP="00BF266B">
            <w:pPr>
              <w:ind w:left="0" w:hanging="2"/>
              <w:jc w:val="left"/>
              <w:textDirection w:val="lrTb"/>
              <w:rPr>
                <w:rFonts w:ascii="David" w:hAnsi="David" w:cs="David"/>
              </w:rPr>
            </w:pPr>
            <w:r w:rsidRPr="00BF266B">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6C35DBF2" w14:textId="34D7C188" w:rsidR="00BF266B" w:rsidRPr="00BF266B" w:rsidRDefault="00BF266B" w:rsidP="00BF266B">
            <w:pPr>
              <w:ind w:left="0" w:hanging="2"/>
              <w:jc w:val="left"/>
              <w:textDirection w:val="lrTb"/>
              <w:rPr>
                <w:rFonts w:ascii="David" w:hAnsi="David" w:cs="David"/>
                <w:color w:val="000000"/>
                <w:rtl/>
              </w:rPr>
            </w:pPr>
            <w:r w:rsidRPr="00BF266B">
              <w:rPr>
                <w:rFonts w:ascii="David" w:hAnsi="David" w:cs="David"/>
                <w:color w:val="000000"/>
                <w:rtl/>
              </w:rPr>
              <w:t xml:space="preserve">עודכן למחיר 2200 ₪ - מעודכן בכתב כמויות </w:t>
            </w:r>
            <w:r w:rsidRPr="00BF266B">
              <w:rPr>
                <w:rFonts w:ascii="David" w:hAnsi="David" w:cs="David"/>
                <w:color w:val="000000"/>
              </w:rPr>
              <w:t>V.5</w:t>
            </w:r>
          </w:p>
        </w:tc>
      </w:tr>
      <w:tr w:rsidR="00BF266B" w14:paraId="4D3D8AF6" w14:textId="77777777" w:rsidTr="00BE23B8">
        <w:tc>
          <w:tcPr>
            <w:tcW w:w="734" w:type="dxa"/>
          </w:tcPr>
          <w:p w14:paraId="654CCE2A"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48</w:t>
            </w:r>
          </w:p>
        </w:tc>
        <w:tc>
          <w:tcPr>
            <w:tcW w:w="1243" w:type="dxa"/>
          </w:tcPr>
          <w:p w14:paraId="4E8E1133"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3B36B99A"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8.3</w:t>
            </w:r>
          </w:p>
        </w:tc>
        <w:tc>
          <w:tcPr>
            <w:tcW w:w="4149" w:type="dxa"/>
          </w:tcPr>
          <w:p w14:paraId="3D7B2E40" w14:textId="77777777" w:rsidR="00BF266B" w:rsidRPr="00BF266B" w:rsidRDefault="00BF266B" w:rsidP="00BF266B">
            <w:pPr>
              <w:ind w:left="0" w:hanging="2"/>
              <w:jc w:val="left"/>
              <w:textDirection w:val="lrTb"/>
              <w:rPr>
                <w:rFonts w:ascii="David" w:hAnsi="David" w:cs="David"/>
              </w:rPr>
            </w:pPr>
            <w:r w:rsidRPr="00BF266B">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39AA16E8" w14:textId="56430328" w:rsidR="00BF266B" w:rsidRPr="00BF266B" w:rsidRDefault="00BF266B" w:rsidP="00BF266B">
            <w:pPr>
              <w:ind w:left="0" w:hanging="2"/>
              <w:jc w:val="left"/>
              <w:textDirection w:val="lrTb"/>
              <w:rPr>
                <w:rFonts w:ascii="David" w:hAnsi="David" w:cs="David"/>
                <w:color w:val="000000"/>
                <w:rtl/>
              </w:rPr>
            </w:pPr>
            <w:r w:rsidRPr="00BF266B">
              <w:rPr>
                <w:rFonts w:ascii="David" w:eastAsia="David" w:hAnsi="David" w:cs="David" w:hint="cs"/>
                <w:color w:val="000000"/>
                <w:sz w:val="22"/>
                <w:szCs w:val="22"/>
                <w:rtl/>
              </w:rPr>
              <w:t>הבקשה נדחית</w:t>
            </w:r>
          </w:p>
        </w:tc>
      </w:tr>
      <w:tr w:rsidR="00BF266B" w14:paraId="7C3B93E6" w14:textId="77777777" w:rsidTr="00BE23B8">
        <w:tc>
          <w:tcPr>
            <w:tcW w:w="734" w:type="dxa"/>
          </w:tcPr>
          <w:p w14:paraId="4D08E08C"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49</w:t>
            </w:r>
          </w:p>
        </w:tc>
        <w:tc>
          <w:tcPr>
            <w:tcW w:w="1243" w:type="dxa"/>
          </w:tcPr>
          <w:p w14:paraId="689B4B40"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28A2C1C6"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10.1</w:t>
            </w:r>
          </w:p>
        </w:tc>
        <w:tc>
          <w:tcPr>
            <w:tcW w:w="4149" w:type="dxa"/>
          </w:tcPr>
          <w:p w14:paraId="06F09583" w14:textId="77777777" w:rsidR="00BF266B" w:rsidRPr="00BF266B" w:rsidRDefault="00BF266B" w:rsidP="00BF266B">
            <w:pPr>
              <w:ind w:left="0" w:hanging="2"/>
              <w:jc w:val="left"/>
              <w:textDirection w:val="lrTb"/>
              <w:rPr>
                <w:rFonts w:ascii="David" w:hAnsi="David" w:cs="David"/>
              </w:rPr>
            </w:pPr>
            <w:r w:rsidRPr="00BF266B">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56A46821" w14:textId="4BE84682" w:rsidR="00BF266B" w:rsidRPr="00BF266B" w:rsidRDefault="00BF266B" w:rsidP="00BF266B">
            <w:pPr>
              <w:ind w:left="0" w:hanging="2"/>
              <w:jc w:val="left"/>
              <w:textDirection w:val="lrTb"/>
              <w:rPr>
                <w:rFonts w:ascii="David" w:hAnsi="David" w:cs="David"/>
                <w:color w:val="000000"/>
                <w:rtl/>
              </w:rPr>
            </w:pPr>
            <w:r w:rsidRPr="00BF266B">
              <w:rPr>
                <w:rFonts w:ascii="David" w:hAnsi="David" w:cs="David"/>
                <w:color w:val="000000"/>
                <w:rtl/>
              </w:rPr>
              <w:t xml:space="preserve">עודכן למחיר 12,000 ₪ - מעודכן בכתב כמויות </w:t>
            </w:r>
            <w:r w:rsidRPr="00BF266B">
              <w:rPr>
                <w:rFonts w:ascii="David" w:hAnsi="David" w:cs="David"/>
                <w:color w:val="000000"/>
              </w:rPr>
              <w:t>V.5</w:t>
            </w:r>
          </w:p>
        </w:tc>
      </w:tr>
      <w:tr w:rsidR="00BF266B" w14:paraId="749A4F78" w14:textId="77777777" w:rsidTr="00BE23B8">
        <w:tc>
          <w:tcPr>
            <w:tcW w:w="734" w:type="dxa"/>
          </w:tcPr>
          <w:p w14:paraId="14A5DD90"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50</w:t>
            </w:r>
          </w:p>
        </w:tc>
        <w:tc>
          <w:tcPr>
            <w:tcW w:w="1243" w:type="dxa"/>
          </w:tcPr>
          <w:p w14:paraId="3A318C4B"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19DFEED1"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10.2</w:t>
            </w:r>
          </w:p>
        </w:tc>
        <w:tc>
          <w:tcPr>
            <w:tcW w:w="4149" w:type="dxa"/>
          </w:tcPr>
          <w:p w14:paraId="3ED98C09" w14:textId="77777777" w:rsidR="00BF266B" w:rsidRPr="00BF266B" w:rsidRDefault="00BF266B" w:rsidP="00BF266B">
            <w:pPr>
              <w:ind w:left="0" w:hanging="2"/>
              <w:jc w:val="left"/>
              <w:textDirection w:val="lrTb"/>
              <w:rPr>
                <w:rFonts w:ascii="David" w:hAnsi="David" w:cs="David"/>
              </w:rPr>
            </w:pPr>
            <w:r w:rsidRPr="00BF266B">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3ADE1361" w14:textId="7A14775F" w:rsidR="00BF266B" w:rsidRPr="00BF266B" w:rsidRDefault="00BF266B" w:rsidP="00BF266B">
            <w:pPr>
              <w:ind w:left="0" w:hanging="2"/>
              <w:jc w:val="left"/>
              <w:textDirection w:val="lrTb"/>
              <w:rPr>
                <w:rFonts w:ascii="David" w:hAnsi="David" w:cs="David"/>
                <w:color w:val="000000"/>
                <w:rtl/>
              </w:rPr>
            </w:pPr>
            <w:r w:rsidRPr="00BF266B">
              <w:rPr>
                <w:rFonts w:ascii="David" w:hAnsi="David" w:cs="David"/>
                <w:color w:val="000000"/>
                <w:rtl/>
              </w:rPr>
              <w:t xml:space="preserve">עודכן למחיר 20,000 ₪ - מעודכן בכתב כמויות </w:t>
            </w:r>
            <w:r w:rsidRPr="00BF266B">
              <w:rPr>
                <w:rFonts w:ascii="David" w:hAnsi="David" w:cs="David"/>
                <w:color w:val="000000"/>
              </w:rPr>
              <w:t>V.5</w:t>
            </w:r>
          </w:p>
        </w:tc>
      </w:tr>
      <w:tr w:rsidR="00BF266B" w14:paraId="5F1D11D6" w14:textId="77777777" w:rsidTr="00BE23B8">
        <w:tc>
          <w:tcPr>
            <w:tcW w:w="734" w:type="dxa"/>
          </w:tcPr>
          <w:p w14:paraId="5EE7A9A0"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51</w:t>
            </w:r>
          </w:p>
        </w:tc>
        <w:tc>
          <w:tcPr>
            <w:tcW w:w="1243" w:type="dxa"/>
          </w:tcPr>
          <w:p w14:paraId="786342DA"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13089C56"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10.3</w:t>
            </w:r>
          </w:p>
        </w:tc>
        <w:tc>
          <w:tcPr>
            <w:tcW w:w="4149" w:type="dxa"/>
          </w:tcPr>
          <w:p w14:paraId="4C623B86"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6F926AEE" w14:textId="2ED4D5CE"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6DF07A59" w14:textId="77777777" w:rsidTr="00BE23B8">
        <w:tc>
          <w:tcPr>
            <w:tcW w:w="734" w:type="dxa"/>
          </w:tcPr>
          <w:p w14:paraId="794235CD"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52</w:t>
            </w:r>
          </w:p>
        </w:tc>
        <w:tc>
          <w:tcPr>
            <w:tcW w:w="1243" w:type="dxa"/>
          </w:tcPr>
          <w:p w14:paraId="7C16EB5C"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16502C39"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10.4</w:t>
            </w:r>
          </w:p>
        </w:tc>
        <w:tc>
          <w:tcPr>
            <w:tcW w:w="4149" w:type="dxa"/>
          </w:tcPr>
          <w:p w14:paraId="1CBD4DAB" w14:textId="77777777" w:rsidR="00BF266B" w:rsidRPr="00BF266B" w:rsidRDefault="00BF266B" w:rsidP="00BF266B">
            <w:pPr>
              <w:ind w:left="0" w:hanging="2"/>
              <w:jc w:val="left"/>
              <w:textDirection w:val="lrTb"/>
              <w:rPr>
                <w:rFonts w:ascii="David" w:hAnsi="David" w:cs="David"/>
              </w:rPr>
            </w:pPr>
            <w:r w:rsidRPr="00BF266B">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25594D20" w14:textId="13CFEE19" w:rsidR="00BF266B" w:rsidRPr="00BF266B" w:rsidRDefault="00BF266B" w:rsidP="00BF266B">
            <w:pPr>
              <w:ind w:left="0" w:hanging="2"/>
              <w:jc w:val="left"/>
              <w:textDirection w:val="lrTb"/>
              <w:rPr>
                <w:rFonts w:ascii="David" w:hAnsi="David" w:cs="David"/>
                <w:color w:val="000000"/>
                <w:rtl/>
              </w:rPr>
            </w:pPr>
            <w:r w:rsidRPr="00BF266B">
              <w:rPr>
                <w:rFonts w:ascii="David" w:hAnsi="David" w:cs="David"/>
                <w:color w:val="000000"/>
                <w:rtl/>
              </w:rPr>
              <w:t xml:space="preserve">עודכן למחיר 2400 ₪ - מעודכן בכתב כמויות </w:t>
            </w:r>
            <w:r w:rsidRPr="00BF266B">
              <w:rPr>
                <w:rFonts w:ascii="David" w:hAnsi="David" w:cs="David"/>
                <w:color w:val="000000"/>
              </w:rPr>
              <w:t>V.5</w:t>
            </w:r>
          </w:p>
        </w:tc>
      </w:tr>
      <w:tr w:rsidR="00BF266B" w14:paraId="53D7474A" w14:textId="77777777" w:rsidTr="00BE23B8">
        <w:tc>
          <w:tcPr>
            <w:tcW w:w="734" w:type="dxa"/>
          </w:tcPr>
          <w:p w14:paraId="3D928B3D"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53</w:t>
            </w:r>
          </w:p>
        </w:tc>
        <w:tc>
          <w:tcPr>
            <w:tcW w:w="1243" w:type="dxa"/>
          </w:tcPr>
          <w:p w14:paraId="39F47402"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72134A30"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11.2</w:t>
            </w:r>
          </w:p>
        </w:tc>
        <w:tc>
          <w:tcPr>
            <w:tcW w:w="4149" w:type="dxa"/>
          </w:tcPr>
          <w:p w14:paraId="69120EFE" w14:textId="77777777" w:rsidR="00BF266B" w:rsidRPr="00BF266B" w:rsidRDefault="00BF266B" w:rsidP="00BF266B">
            <w:pPr>
              <w:ind w:left="0" w:hanging="2"/>
              <w:jc w:val="left"/>
              <w:textDirection w:val="lrTb"/>
              <w:rPr>
                <w:rFonts w:ascii="David" w:hAnsi="David" w:cs="David"/>
              </w:rPr>
            </w:pPr>
            <w:r w:rsidRPr="00BF266B">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74D61457" w14:textId="4608B24D" w:rsidR="00BF266B" w:rsidRPr="00BF266B" w:rsidRDefault="00BF266B" w:rsidP="00BF266B">
            <w:pPr>
              <w:ind w:left="0" w:hanging="2"/>
              <w:jc w:val="left"/>
              <w:textDirection w:val="lrTb"/>
              <w:rPr>
                <w:rFonts w:ascii="David" w:hAnsi="David" w:cs="David"/>
                <w:color w:val="000000"/>
                <w:rtl/>
              </w:rPr>
            </w:pPr>
            <w:r w:rsidRPr="00BF266B">
              <w:rPr>
                <w:rFonts w:ascii="David" w:eastAsia="David" w:hAnsi="David" w:cs="David" w:hint="cs"/>
                <w:color w:val="000000"/>
                <w:sz w:val="22"/>
                <w:szCs w:val="22"/>
                <w:rtl/>
              </w:rPr>
              <w:t>הבקשה נדחית</w:t>
            </w:r>
          </w:p>
        </w:tc>
      </w:tr>
      <w:tr w:rsidR="00BF266B" w14:paraId="578F8419" w14:textId="77777777" w:rsidTr="00BE23B8">
        <w:tc>
          <w:tcPr>
            <w:tcW w:w="734" w:type="dxa"/>
          </w:tcPr>
          <w:p w14:paraId="04D6BB20"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54</w:t>
            </w:r>
          </w:p>
        </w:tc>
        <w:tc>
          <w:tcPr>
            <w:tcW w:w="1243" w:type="dxa"/>
          </w:tcPr>
          <w:p w14:paraId="3CD57AEA"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64D93700"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11.4</w:t>
            </w:r>
          </w:p>
        </w:tc>
        <w:tc>
          <w:tcPr>
            <w:tcW w:w="4149" w:type="dxa"/>
          </w:tcPr>
          <w:p w14:paraId="7C1FEC97" w14:textId="77777777" w:rsidR="00BF266B" w:rsidRPr="00BF266B" w:rsidRDefault="00BF266B" w:rsidP="00BF266B">
            <w:pPr>
              <w:ind w:left="0" w:hanging="2"/>
              <w:jc w:val="left"/>
              <w:textDirection w:val="lrTb"/>
              <w:rPr>
                <w:rFonts w:ascii="David" w:hAnsi="David" w:cs="David"/>
              </w:rPr>
            </w:pPr>
            <w:r w:rsidRPr="00BF266B">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6FC444C7" w14:textId="4B5888A9" w:rsidR="00BF266B" w:rsidRPr="00BF266B" w:rsidRDefault="00BF266B" w:rsidP="00BF266B">
            <w:pPr>
              <w:ind w:left="0" w:hanging="2"/>
              <w:jc w:val="left"/>
              <w:textDirection w:val="lrTb"/>
              <w:rPr>
                <w:rFonts w:ascii="David" w:eastAsia="David" w:hAnsi="David" w:cs="David"/>
                <w:color w:val="000000"/>
                <w:sz w:val="22"/>
                <w:szCs w:val="22"/>
                <w:rtl/>
              </w:rPr>
            </w:pPr>
            <w:r w:rsidRPr="00BF266B">
              <w:rPr>
                <w:rFonts w:ascii="David" w:hAnsi="David" w:cs="David"/>
                <w:color w:val="000000"/>
                <w:rtl/>
              </w:rPr>
              <w:t xml:space="preserve">עודכן למחיר 1500 ₪ - מעודכן בכתב כמויות </w:t>
            </w:r>
            <w:r w:rsidRPr="00BF266B">
              <w:rPr>
                <w:rFonts w:ascii="David" w:hAnsi="David" w:cs="David"/>
                <w:color w:val="000000"/>
              </w:rPr>
              <w:t>V.5</w:t>
            </w:r>
          </w:p>
        </w:tc>
      </w:tr>
      <w:tr w:rsidR="00BF266B" w14:paraId="4FE7A41C" w14:textId="77777777" w:rsidTr="00BE23B8">
        <w:tc>
          <w:tcPr>
            <w:tcW w:w="734" w:type="dxa"/>
          </w:tcPr>
          <w:p w14:paraId="37CB8C06"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55</w:t>
            </w:r>
          </w:p>
        </w:tc>
        <w:tc>
          <w:tcPr>
            <w:tcW w:w="1243" w:type="dxa"/>
          </w:tcPr>
          <w:p w14:paraId="16C78CF6"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0077777D"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12.1</w:t>
            </w:r>
          </w:p>
        </w:tc>
        <w:tc>
          <w:tcPr>
            <w:tcW w:w="4149" w:type="dxa"/>
          </w:tcPr>
          <w:p w14:paraId="022F99C8" w14:textId="77777777" w:rsidR="00BF266B" w:rsidRPr="00BF266B" w:rsidRDefault="00BF266B" w:rsidP="00BF266B">
            <w:pPr>
              <w:ind w:left="0" w:hanging="2"/>
              <w:jc w:val="left"/>
              <w:textDirection w:val="lrTb"/>
              <w:rPr>
                <w:rFonts w:ascii="David" w:hAnsi="David" w:cs="David"/>
              </w:rPr>
            </w:pPr>
            <w:r w:rsidRPr="00BF266B">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772B36F1" w14:textId="456853B8" w:rsidR="00BF266B" w:rsidRPr="00BF266B" w:rsidRDefault="00BF266B" w:rsidP="00BF266B">
            <w:pPr>
              <w:ind w:left="0" w:hanging="2"/>
              <w:jc w:val="left"/>
              <w:textDirection w:val="lrTb"/>
              <w:rPr>
                <w:rFonts w:ascii="David" w:eastAsia="David" w:hAnsi="David" w:cs="David"/>
                <w:color w:val="000000"/>
                <w:sz w:val="22"/>
                <w:szCs w:val="22"/>
                <w:rtl/>
              </w:rPr>
            </w:pPr>
            <w:r w:rsidRPr="00BF266B">
              <w:rPr>
                <w:rFonts w:ascii="David" w:eastAsia="David" w:hAnsi="David" w:cs="David" w:hint="cs"/>
                <w:color w:val="000000"/>
                <w:sz w:val="22"/>
                <w:szCs w:val="22"/>
                <w:rtl/>
              </w:rPr>
              <w:t>הבקשה נדחית</w:t>
            </w:r>
          </w:p>
        </w:tc>
      </w:tr>
      <w:tr w:rsidR="00BF266B" w14:paraId="032A8573" w14:textId="77777777" w:rsidTr="00BE23B8">
        <w:tc>
          <w:tcPr>
            <w:tcW w:w="734" w:type="dxa"/>
          </w:tcPr>
          <w:p w14:paraId="048FAEB3"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56</w:t>
            </w:r>
          </w:p>
        </w:tc>
        <w:tc>
          <w:tcPr>
            <w:tcW w:w="1243" w:type="dxa"/>
          </w:tcPr>
          <w:p w14:paraId="172DCB6B"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52E178CC"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12.2</w:t>
            </w:r>
          </w:p>
        </w:tc>
        <w:tc>
          <w:tcPr>
            <w:tcW w:w="4149" w:type="dxa"/>
          </w:tcPr>
          <w:p w14:paraId="2EE41B67"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7FFC0A77" w14:textId="6CD1926E"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6BE47EFC" w14:textId="77777777" w:rsidTr="00BE23B8">
        <w:tc>
          <w:tcPr>
            <w:tcW w:w="734" w:type="dxa"/>
          </w:tcPr>
          <w:p w14:paraId="114E36F7"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57</w:t>
            </w:r>
          </w:p>
        </w:tc>
        <w:tc>
          <w:tcPr>
            <w:tcW w:w="1243" w:type="dxa"/>
          </w:tcPr>
          <w:p w14:paraId="009F5F54"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7D18C977"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13.1</w:t>
            </w:r>
          </w:p>
        </w:tc>
        <w:tc>
          <w:tcPr>
            <w:tcW w:w="4149" w:type="dxa"/>
          </w:tcPr>
          <w:p w14:paraId="3AF5E407"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0639A10F" w14:textId="6A02E7F9"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58AC10BC" w14:textId="77777777" w:rsidTr="00BE23B8">
        <w:tc>
          <w:tcPr>
            <w:tcW w:w="734" w:type="dxa"/>
          </w:tcPr>
          <w:p w14:paraId="37E86EC7"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58</w:t>
            </w:r>
          </w:p>
        </w:tc>
        <w:tc>
          <w:tcPr>
            <w:tcW w:w="1243" w:type="dxa"/>
          </w:tcPr>
          <w:p w14:paraId="6AEE8B0D"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5C596BDB"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13.2</w:t>
            </w:r>
          </w:p>
        </w:tc>
        <w:tc>
          <w:tcPr>
            <w:tcW w:w="4149" w:type="dxa"/>
          </w:tcPr>
          <w:p w14:paraId="6D8B8D64"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1DBC378E" w14:textId="29B5E6E5"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4BB646CB" w14:textId="77777777" w:rsidTr="00BE23B8">
        <w:tc>
          <w:tcPr>
            <w:tcW w:w="734" w:type="dxa"/>
          </w:tcPr>
          <w:p w14:paraId="5C0AE771"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59</w:t>
            </w:r>
          </w:p>
        </w:tc>
        <w:tc>
          <w:tcPr>
            <w:tcW w:w="1243" w:type="dxa"/>
          </w:tcPr>
          <w:p w14:paraId="295DD084"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0F15121A"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13.3</w:t>
            </w:r>
          </w:p>
        </w:tc>
        <w:tc>
          <w:tcPr>
            <w:tcW w:w="4149" w:type="dxa"/>
          </w:tcPr>
          <w:p w14:paraId="36642120"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3A578C83" w14:textId="1BA04E37"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0FD24FB4" w14:textId="77777777" w:rsidTr="00BE23B8">
        <w:tc>
          <w:tcPr>
            <w:tcW w:w="734" w:type="dxa"/>
          </w:tcPr>
          <w:p w14:paraId="2AC6C558"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60</w:t>
            </w:r>
          </w:p>
        </w:tc>
        <w:tc>
          <w:tcPr>
            <w:tcW w:w="1243" w:type="dxa"/>
          </w:tcPr>
          <w:p w14:paraId="268D9484"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208753BD"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13.5</w:t>
            </w:r>
          </w:p>
        </w:tc>
        <w:tc>
          <w:tcPr>
            <w:tcW w:w="4149" w:type="dxa"/>
          </w:tcPr>
          <w:p w14:paraId="02A42D97"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6F75A89C" w14:textId="4E06963B"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5EA1B864" w14:textId="77777777" w:rsidTr="00BE23B8">
        <w:tc>
          <w:tcPr>
            <w:tcW w:w="734" w:type="dxa"/>
          </w:tcPr>
          <w:p w14:paraId="12486D82"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61</w:t>
            </w:r>
          </w:p>
        </w:tc>
        <w:tc>
          <w:tcPr>
            <w:tcW w:w="1243" w:type="dxa"/>
          </w:tcPr>
          <w:p w14:paraId="7F9DC1C8"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62200047"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14.2</w:t>
            </w:r>
          </w:p>
        </w:tc>
        <w:tc>
          <w:tcPr>
            <w:tcW w:w="4149" w:type="dxa"/>
          </w:tcPr>
          <w:p w14:paraId="00B78FEB"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1D18E1F8" w14:textId="3422A25C"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23ED9095" w14:textId="77777777" w:rsidTr="00BE23B8">
        <w:tc>
          <w:tcPr>
            <w:tcW w:w="734" w:type="dxa"/>
          </w:tcPr>
          <w:p w14:paraId="7D2BBCBD"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62</w:t>
            </w:r>
          </w:p>
        </w:tc>
        <w:tc>
          <w:tcPr>
            <w:tcW w:w="1243" w:type="dxa"/>
          </w:tcPr>
          <w:p w14:paraId="11F4901B"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6E490F95"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14.3</w:t>
            </w:r>
          </w:p>
        </w:tc>
        <w:tc>
          <w:tcPr>
            <w:tcW w:w="4149" w:type="dxa"/>
          </w:tcPr>
          <w:p w14:paraId="03E7B4AE"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6B0B19E7" w14:textId="47EC3790"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05B4D54A" w14:textId="77777777" w:rsidTr="00BE23B8">
        <w:tc>
          <w:tcPr>
            <w:tcW w:w="734" w:type="dxa"/>
          </w:tcPr>
          <w:p w14:paraId="6BD059B3"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63</w:t>
            </w:r>
          </w:p>
        </w:tc>
        <w:tc>
          <w:tcPr>
            <w:tcW w:w="1243" w:type="dxa"/>
          </w:tcPr>
          <w:p w14:paraId="330E235C"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406F59A9"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14.4</w:t>
            </w:r>
          </w:p>
        </w:tc>
        <w:tc>
          <w:tcPr>
            <w:tcW w:w="4149" w:type="dxa"/>
          </w:tcPr>
          <w:p w14:paraId="0ACF8F0D"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57AF935A" w14:textId="77EC9AFE"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2157CB97" w14:textId="77777777" w:rsidTr="00BE23B8">
        <w:tc>
          <w:tcPr>
            <w:tcW w:w="734" w:type="dxa"/>
          </w:tcPr>
          <w:p w14:paraId="05673973"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64</w:t>
            </w:r>
          </w:p>
        </w:tc>
        <w:tc>
          <w:tcPr>
            <w:tcW w:w="1243" w:type="dxa"/>
          </w:tcPr>
          <w:p w14:paraId="6413A1C7"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6032478D"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16.2</w:t>
            </w:r>
          </w:p>
        </w:tc>
        <w:tc>
          <w:tcPr>
            <w:tcW w:w="4149" w:type="dxa"/>
          </w:tcPr>
          <w:p w14:paraId="03EFDA85"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239EE22E" w14:textId="2328A3BA"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7D9AA308" w14:textId="77777777" w:rsidTr="00BE23B8">
        <w:tc>
          <w:tcPr>
            <w:tcW w:w="734" w:type="dxa"/>
          </w:tcPr>
          <w:p w14:paraId="402A2145"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65</w:t>
            </w:r>
          </w:p>
        </w:tc>
        <w:tc>
          <w:tcPr>
            <w:tcW w:w="1243" w:type="dxa"/>
          </w:tcPr>
          <w:p w14:paraId="2B4B1D7F"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7BB76B46"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16.3</w:t>
            </w:r>
          </w:p>
        </w:tc>
        <w:tc>
          <w:tcPr>
            <w:tcW w:w="4149" w:type="dxa"/>
          </w:tcPr>
          <w:p w14:paraId="469B49FA"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4E71C4E0" w14:textId="36F9BEBD"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289F63DD" w14:textId="77777777" w:rsidTr="00BE23B8">
        <w:tc>
          <w:tcPr>
            <w:tcW w:w="734" w:type="dxa"/>
          </w:tcPr>
          <w:p w14:paraId="306D6C0F"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66</w:t>
            </w:r>
          </w:p>
        </w:tc>
        <w:tc>
          <w:tcPr>
            <w:tcW w:w="1243" w:type="dxa"/>
          </w:tcPr>
          <w:p w14:paraId="70D7428E" w14:textId="77777777" w:rsidR="00BF266B" w:rsidRPr="00512C62" w:rsidRDefault="00BF266B" w:rsidP="00BF266B">
            <w:pPr>
              <w:ind w:left="0" w:hanging="2"/>
              <w:textDirection w:val="lrTb"/>
              <w:rPr>
                <w:rFonts w:ascii="David" w:hAnsi="David" w:cs="David"/>
              </w:rPr>
            </w:pPr>
            <w:r w:rsidRPr="00512C62">
              <w:rPr>
                <w:rFonts w:ascii="David" w:hAnsi="David" w:cs="David"/>
                <w:color w:val="000000"/>
                <w:rtl/>
              </w:rPr>
              <w:t>כתב כמויות</w:t>
            </w:r>
          </w:p>
        </w:tc>
        <w:tc>
          <w:tcPr>
            <w:tcW w:w="1100" w:type="dxa"/>
            <w:vAlign w:val="bottom"/>
          </w:tcPr>
          <w:p w14:paraId="0D2129E4"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17.3</w:t>
            </w:r>
          </w:p>
        </w:tc>
        <w:tc>
          <w:tcPr>
            <w:tcW w:w="4149" w:type="dxa"/>
          </w:tcPr>
          <w:p w14:paraId="4C50BD4F" w14:textId="77777777" w:rsidR="00BF266B" w:rsidRPr="00512C62" w:rsidRDefault="00BF266B" w:rsidP="00BF266B">
            <w:pPr>
              <w:ind w:left="0" w:hanging="2"/>
              <w:jc w:val="left"/>
              <w:textDirection w:val="lrTb"/>
              <w:rPr>
                <w:rFonts w:ascii="David" w:hAnsi="David" w:cs="David"/>
              </w:rPr>
            </w:pPr>
            <w:r w:rsidRPr="00512C62">
              <w:rPr>
                <w:rFonts w:ascii="David" w:hAnsi="David" w:cs="David"/>
                <w:color w:val="000000"/>
                <w:rtl/>
              </w:rPr>
              <w:t>מחיר המקסימום הנוכחי אינו תואם את כל הנדרש בסעיף, הכולל גם ציוד התקנה, אביזרים ו- 3 שנות אחריות, נבקש להעלות מהותית את מחיר המקסימום</w:t>
            </w:r>
          </w:p>
        </w:tc>
        <w:tc>
          <w:tcPr>
            <w:tcW w:w="2406" w:type="dxa"/>
          </w:tcPr>
          <w:p w14:paraId="507B635A" w14:textId="627AAFDC" w:rsidR="00BF266B" w:rsidRPr="00512C62" w:rsidRDefault="00BF266B" w:rsidP="00BF266B">
            <w:pPr>
              <w:ind w:left="0" w:hanging="2"/>
              <w:jc w:val="left"/>
              <w:textDirection w:val="lrTb"/>
              <w:rPr>
                <w:rFonts w:ascii="David" w:eastAsia="David" w:hAnsi="David" w:cs="David"/>
                <w:color w:val="000000"/>
                <w:sz w:val="22"/>
                <w:szCs w:val="22"/>
                <w:rtl/>
              </w:rPr>
            </w:pPr>
            <w:r>
              <w:rPr>
                <w:rFonts w:ascii="David" w:eastAsia="David" w:hAnsi="David" w:cs="David" w:hint="cs"/>
                <w:color w:val="000000"/>
                <w:sz w:val="22"/>
                <w:szCs w:val="22"/>
                <w:rtl/>
              </w:rPr>
              <w:t>הבקשה נדחית</w:t>
            </w:r>
          </w:p>
        </w:tc>
      </w:tr>
      <w:tr w:rsidR="00BF266B" w14:paraId="185DAA8A" w14:textId="77777777" w:rsidTr="00BE23B8">
        <w:tc>
          <w:tcPr>
            <w:tcW w:w="734" w:type="dxa"/>
          </w:tcPr>
          <w:p w14:paraId="05C6EBE8"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67</w:t>
            </w:r>
          </w:p>
        </w:tc>
        <w:tc>
          <w:tcPr>
            <w:tcW w:w="1243" w:type="dxa"/>
          </w:tcPr>
          <w:p w14:paraId="3B54D5DC" w14:textId="77777777" w:rsidR="00BF266B" w:rsidRPr="00512C62" w:rsidRDefault="00BF266B" w:rsidP="00BF266B">
            <w:pPr>
              <w:spacing w:line="240" w:lineRule="auto"/>
              <w:ind w:left="0" w:hanging="2"/>
              <w:textDirection w:val="lrTb"/>
              <w:rPr>
                <w:rFonts w:ascii="David" w:hAnsi="David" w:cs="David"/>
                <w:color w:val="000000"/>
                <w:rtl/>
              </w:rPr>
            </w:pPr>
            <w:r w:rsidRPr="00512C62">
              <w:rPr>
                <w:rFonts w:ascii="David" w:hAnsi="David" w:cs="David"/>
                <w:color w:val="000000"/>
                <w:rtl/>
              </w:rPr>
              <w:t>מפרט טכני</w:t>
            </w:r>
          </w:p>
          <w:p w14:paraId="409D23B3" w14:textId="77777777" w:rsidR="00BF266B" w:rsidRPr="00512C62" w:rsidRDefault="00BF266B" w:rsidP="00BF266B">
            <w:pPr>
              <w:spacing w:line="240" w:lineRule="auto"/>
              <w:ind w:left="0" w:hanging="2"/>
              <w:textDirection w:val="lrTb"/>
              <w:rPr>
                <w:rFonts w:ascii="David" w:hAnsi="David" w:cs="David"/>
                <w:color w:val="000000"/>
              </w:rPr>
            </w:pPr>
            <w:r w:rsidRPr="00512C62">
              <w:rPr>
                <w:rFonts w:ascii="David" w:hAnsi="David" w:cs="David"/>
                <w:color w:val="000000"/>
                <w:rtl/>
              </w:rPr>
              <w:t>עמוד 87</w:t>
            </w:r>
          </w:p>
          <w:p w14:paraId="676F6E81" w14:textId="77777777" w:rsidR="00BF266B" w:rsidRPr="00512C62" w:rsidRDefault="00BF266B" w:rsidP="00BF266B">
            <w:pPr>
              <w:ind w:left="0" w:hanging="2"/>
              <w:textDirection w:val="lrTb"/>
              <w:rPr>
                <w:rFonts w:ascii="David" w:hAnsi="David" w:cs="David"/>
                <w:color w:val="000000"/>
                <w:sz w:val="20"/>
                <w:szCs w:val="20"/>
              </w:rPr>
            </w:pPr>
          </w:p>
        </w:tc>
        <w:tc>
          <w:tcPr>
            <w:tcW w:w="1100" w:type="dxa"/>
          </w:tcPr>
          <w:p w14:paraId="38EF3AF5" w14:textId="77777777" w:rsidR="00BF266B" w:rsidRPr="00512C62" w:rsidRDefault="00BF266B" w:rsidP="00BF266B">
            <w:pPr>
              <w:spacing w:line="240" w:lineRule="auto"/>
              <w:ind w:left="0" w:hanging="2"/>
              <w:textDirection w:val="lrTb"/>
              <w:rPr>
                <w:rFonts w:ascii="David" w:hAnsi="David" w:cs="David"/>
                <w:color w:val="000000"/>
              </w:rPr>
            </w:pPr>
            <w:r w:rsidRPr="00512C62">
              <w:rPr>
                <w:rFonts w:ascii="David" w:hAnsi="David" w:cs="David"/>
                <w:color w:val="000000"/>
              </w:rPr>
              <w:t>10.2.15</w:t>
            </w:r>
          </w:p>
          <w:p w14:paraId="4CB598A7" w14:textId="77777777" w:rsidR="00BF266B" w:rsidRPr="00512C62" w:rsidRDefault="00BF266B" w:rsidP="00BF266B">
            <w:pPr>
              <w:ind w:left="0" w:hanging="2"/>
              <w:textDirection w:val="lrTb"/>
              <w:rPr>
                <w:rFonts w:ascii="David" w:hAnsi="David" w:cs="David"/>
                <w:color w:val="000000"/>
                <w:sz w:val="20"/>
                <w:szCs w:val="20"/>
              </w:rPr>
            </w:pPr>
          </w:p>
        </w:tc>
        <w:tc>
          <w:tcPr>
            <w:tcW w:w="4149" w:type="dxa"/>
          </w:tcPr>
          <w:p w14:paraId="6DAE1BBA" w14:textId="77777777" w:rsidR="00BF266B" w:rsidRPr="00512C62" w:rsidRDefault="00BF266B" w:rsidP="00BF266B">
            <w:pPr>
              <w:spacing w:line="240" w:lineRule="auto"/>
              <w:ind w:left="0" w:hanging="2"/>
              <w:jc w:val="left"/>
              <w:textDirection w:val="lrTb"/>
              <w:rPr>
                <w:rFonts w:ascii="David" w:hAnsi="David" w:cs="David"/>
                <w:color w:val="000000"/>
                <w:rtl/>
              </w:rPr>
            </w:pPr>
            <w:r w:rsidRPr="00512C62">
              <w:rPr>
                <w:rFonts w:ascii="David" w:hAnsi="David" w:cs="David"/>
                <w:color w:val="000000"/>
                <w:rtl/>
              </w:rPr>
              <w:t xml:space="preserve">ע"פ סעיף 10.2.15.2 ניתן לספק שרת איחסון סיני, בניגוד לסע' 10.2.15.1 . </w:t>
            </w:r>
          </w:p>
          <w:p w14:paraId="4B6A9F56" w14:textId="77777777" w:rsidR="00BF266B" w:rsidRPr="00512C62" w:rsidRDefault="00BF266B" w:rsidP="00BF266B">
            <w:pPr>
              <w:spacing w:line="240" w:lineRule="auto"/>
              <w:ind w:left="0" w:hanging="2"/>
              <w:jc w:val="left"/>
              <w:textDirection w:val="lrTb"/>
              <w:rPr>
                <w:rFonts w:ascii="David" w:hAnsi="David" w:cs="David"/>
                <w:color w:val="000000"/>
                <w:rtl/>
              </w:rPr>
            </w:pPr>
            <w:r w:rsidRPr="00512C62">
              <w:rPr>
                <w:rFonts w:ascii="David" w:hAnsi="David" w:cs="David"/>
                <w:color w:val="000000"/>
                <w:rtl/>
              </w:rPr>
              <w:t xml:space="preserve">מאחר וסע 10.2.15.2 מאפשר לספק מוצר נחות מבחינת ביצועים, שעלותו כמחצית מעלות המוצרים הנכללים בסעיף 10.2.15.1, הרי שהמכרז יוצר הטיה לטובת מוצר סיני זול, בניגוד לחוק המכרזים. </w:t>
            </w:r>
          </w:p>
          <w:p w14:paraId="546F8E51" w14:textId="77777777" w:rsidR="00BF266B" w:rsidRPr="00512C62" w:rsidRDefault="00BF266B" w:rsidP="00BF266B">
            <w:pPr>
              <w:spacing w:line="240" w:lineRule="auto"/>
              <w:ind w:left="0" w:hanging="2"/>
              <w:jc w:val="left"/>
              <w:textDirection w:val="lrTb"/>
              <w:rPr>
                <w:rFonts w:ascii="David" w:hAnsi="David" w:cs="David"/>
                <w:color w:val="000000"/>
              </w:rPr>
            </w:pPr>
            <w:r w:rsidRPr="00512C62">
              <w:rPr>
                <w:rFonts w:ascii="David" w:hAnsi="David" w:cs="David"/>
                <w:color w:val="000000"/>
                <w:rtl/>
              </w:rPr>
              <w:t xml:space="preserve">נבקש להסיר את סעיף 10.2.15.2, או לחלופין לחייב גם את מי שיציע מע' של חב' </w:t>
            </w:r>
            <w:r w:rsidRPr="00512C62">
              <w:rPr>
                <w:rFonts w:ascii="David" w:hAnsi="David" w:cs="David"/>
                <w:color w:val="000000"/>
              </w:rPr>
              <w:t>HIKVISION</w:t>
            </w:r>
            <w:r w:rsidRPr="00512C62">
              <w:rPr>
                <w:rFonts w:ascii="David" w:hAnsi="David" w:cs="David"/>
                <w:color w:val="000000"/>
                <w:rtl/>
              </w:rPr>
              <w:t xml:space="preserve"> תרכוש השרתים מתוצרת החברות המוזכרות בסעיף 10.2.15.1 .  </w:t>
            </w:r>
          </w:p>
          <w:p w14:paraId="56B39EBA" w14:textId="77777777" w:rsidR="00BF266B" w:rsidRPr="00512C62" w:rsidRDefault="00BF266B" w:rsidP="00BF266B">
            <w:pPr>
              <w:ind w:left="0" w:hanging="2"/>
              <w:jc w:val="left"/>
              <w:textDirection w:val="lrTb"/>
              <w:rPr>
                <w:rFonts w:ascii="David" w:hAnsi="David" w:cs="David"/>
                <w:color w:val="000000"/>
              </w:rPr>
            </w:pPr>
          </w:p>
        </w:tc>
        <w:tc>
          <w:tcPr>
            <w:tcW w:w="2406" w:type="dxa"/>
          </w:tcPr>
          <w:p w14:paraId="43DD3597" w14:textId="1DAEC0D5" w:rsidR="00BF266B" w:rsidRPr="00512C62" w:rsidRDefault="00BF266B" w:rsidP="00BF266B">
            <w:pPr>
              <w:spacing w:line="240" w:lineRule="auto"/>
              <w:ind w:left="0" w:hanging="2"/>
              <w:jc w:val="left"/>
              <w:textDirection w:val="lrTb"/>
              <w:rPr>
                <w:rFonts w:ascii="David" w:hAnsi="David" w:cs="David"/>
                <w:color w:val="000000"/>
                <w:rtl/>
              </w:rPr>
            </w:pPr>
            <w:r>
              <w:rPr>
                <w:rFonts w:ascii="David" w:hAnsi="David" w:cs="David" w:hint="cs"/>
                <w:color w:val="000000"/>
                <w:rtl/>
              </w:rPr>
              <w:t xml:space="preserve">הבקשה נדחית. </w:t>
            </w:r>
          </w:p>
        </w:tc>
      </w:tr>
      <w:tr w:rsidR="00BF266B" w14:paraId="7C86D19D" w14:textId="77777777" w:rsidTr="00BE23B8">
        <w:tc>
          <w:tcPr>
            <w:tcW w:w="734" w:type="dxa"/>
          </w:tcPr>
          <w:p w14:paraId="5C642AF3"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68</w:t>
            </w:r>
          </w:p>
        </w:tc>
        <w:tc>
          <w:tcPr>
            <w:tcW w:w="1243" w:type="dxa"/>
            <w:vAlign w:val="center"/>
          </w:tcPr>
          <w:p w14:paraId="09D09CAC" w14:textId="77777777" w:rsidR="00BF266B" w:rsidRPr="00512C62" w:rsidRDefault="00BF266B" w:rsidP="00BF266B">
            <w:pPr>
              <w:spacing w:line="240" w:lineRule="auto"/>
              <w:ind w:left="0" w:hanging="2"/>
              <w:jc w:val="center"/>
              <w:textDirection w:val="lrTb"/>
              <w:rPr>
                <w:rFonts w:ascii="David" w:hAnsi="David" w:cs="David"/>
                <w:color w:val="000000"/>
                <w:rtl/>
              </w:rPr>
            </w:pPr>
            <w:r w:rsidRPr="00512C62">
              <w:rPr>
                <w:rFonts w:ascii="David" w:hAnsi="David" w:cs="David"/>
                <w:color w:val="000000"/>
                <w:rtl/>
              </w:rPr>
              <w:t>מפרט טכני</w:t>
            </w:r>
          </w:p>
          <w:p w14:paraId="231737A5" w14:textId="77777777" w:rsidR="00BF266B" w:rsidRPr="00512C62" w:rsidRDefault="00BF266B" w:rsidP="00BF266B">
            <w:pPr>
              <w:spacing w:line="240" w:lineRule="auto"/>
              <w:ind w:left="0" w:hanging="2"/>
              <w:jc w:val="center"/>
              <w:textDirection w:val="lrTb"/>
              <w:rPr>
                <w:rFonts w:ascii="David" w:hAnsi="David" w:cs="David"/>
                <w:color w:val="000000"/>
              </w:rPr>
            </w:pPr>
            <w:r w:rsidRPr="00512C62">
              <w:rPr>
                <w:rFonts w:ascii="David" w:hAnsi="David" w:cs="David"/>
                <w:color w:val="000000"/>
                <w:rtl/>
              </w:rPr>
              <w:t>עמוד 90</w:t>
            </w:r>
          </w:p>
        </w:tc>
        <w:tc>
          <w:tcPr>
            <w:tcW w:w="1100" w:type="dxa"/>
            <w:vAlign w:val="bottom"/>
          </w:tcPr>
          <w:p w14:paraId="4CBE8185" w14:textId="77777777" w:rsidR="00BF266B" w:rsidRPr="00512C62" w:rsidRDefault="00BF266B" w:rsidP="00BF266B">
            <w:pPr>
              <w:spacing w:line="240" w:lineRule="auto"/>
              <w:ind w:left="0" w:hanging="2"/>
              <w:jc w:val="center"/>
              <w:textDirection w:val="lrTb"/>
              <w:rPr>
                <w:rFonts w:ascii="David" w:hAnsi="David" w:cs="David"/>
                <w:color w:val="000000"/>
              </w:rPr>
            </w:pPr>
            <w:r w:rsidRPr="00512C62">
              <w:rPr>
                <w:rFonts w:ascii="David" w:hAnsi="David" w:cs="David"/>
                <w:color w:val="000000"/>
              </w:rPr>
              <w:t>11.2.8</w:t>
            </w:r>
          </w:p>
        </w:tc>
        <w:tc>
          <w:tcPr>
            <w:tcW w:w="4149" w:type="dxa"/>
            <w:vAlign w:val="center"/>
          </w:tcPr>
          <w:p w14:paraId="437B9738" w14:textId="77777777" w:rsidR="00BF266B" w:rsidRPr="00512C62" w:rsidRDefault="00BF266B" w:rsidP="00BF266B">
            <w:pPr>
              <w:spacing w:line="240" w:lineRule="auto"/>
              <w:ind w:left="0" w:hanging="2"/>
              <w:jc w:val="left"/>
              <w:textDirection w:val="lrTb"/>
              <w:rPr>
                <w:rFonts w:ascii="David" w:hAnsi="David" w:cs="David"/>
                <w:color w:val="000000"/>
              </w:rPr>
            </w:pPr>
            <w:r w:rsidRPr="00512C62">
              <w:rPr>
                <w:rFonts w:ascii="David" w:hAnsi="David" w:cs="David"/>
                <w:color w:val="000000"/>
                <w:rtl/>
              </w:rPr>
              <w:t>נבקש לאשר מוצרים שווה ערך תוצרת ארה"ב, מערב אירופה , יפן</w:t>
            </w:r>
          </w:p>
        </w:tc>
        <w:tc>
          <w:tcPr>
            <w:tcW w:w="2406" w:type="dxa"/>
          </w:tcPr>
          <w:p w14:paraId="77651941" w14:textId="116ED44C" w:rsidR="00BF266B" w:rsidRPr="00B53715" w:rsidRDefault="00BF266B" w:rsidP="00BF266B">
            <w:pPr>
              <w:spacing w:line="240" w:lineRule="auto"/>
              <w:ind w:left="0" w:hanging="2"/>
              <w:jc w:val="left"/>
              <w:textDirection w:val="lrTb"/>
              <w:rPr>
                <w:rFonts w:ascii="David" w:hAnsi="David" w:cs="David"/>
                <w:color w:val="000000"/>
                <w:highlight w:val="green"/>
                <w:rtl/>
              </w:rPr>
            </w:pPr>
            <w:r w:rsidRPr="00BF266B">
              <w:rPr>
                <w:rFonts w:ascii="David" w:hAnsi="David" w:cs="David" w:hint="cs"/>
                <w:color w:val="000000"/>
                <w:rtl/>
              </w:rPr>
              <w:t>הבקשה מתקבלת</w:t>
            </w:r>
            <w:r>
              <w:rPr>
                <w:rFonts w:ascii="David" w:hAnsi="David" w:cs="David" w:hint="cs"/>
                <w:color w:val="000000"/>
                <w:rtl/>
              </w:rPr>
              <w:t>,</w:t>
            </w:r>
            <w:r w:rsidRPr="00BF266B">
              <w:rPr>
                <w:rFonts w:ascii="David" w:hAnsi="David" w:cs="David"/>
                <w:color w:val="000000"/>
                <w:rtl/>
              </w:rPr>
              <w:t xml:space="preserve"> בכפוף לעמידה במפרט הטכני</w:t>
            </w:r>
          </w:p>
        </w:tc>
      </w:tr>
      <w:tr w:rsidR="00BF266B" w14:paraId="200E2BD8" w14:textId="77777777" w:rsidTr="00BE23B8">
        <w:tc>
          <w:tcPr>
            <w:tcW w:w="734" w:type="dxa"/>
          </w:tcPr>
          <w:p w14:paraId="5B246FBE"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69</w:t>
            </w:r>
          </w:p>
        </w:tc>
        <w:tc>
          <w:tcPr>
            <w:tcW w:w="1243" w:type="dxa"/>
            <w:vAlign w:val="center"/>
          </w:tcPr>
          <w:p w14:paraId="1FDFA1AB"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6149E833"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עמוד 10</w:t>
            </w:r>
          </w:p>
        </w:tc>
        <w:tc>
          <w:tcPr>
            <w:tcW w:w="1100" w:type="dxa"/>
            <w:vAlign w:val="bottom"/>
          </w:tcPr>
          <w:p w14:paraId="6B5DC684"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2.3.13</w:t>
            </w:r>
          </w:p>
        </w:tc>
        <w:tc>
          <w:tcPr>
            <w:tcW w:w="4149" w:type="dxa"/>
            <w:vAlign w:val="center"/>
          </w:tcPr>
          <w:p w14:paraId="07959591" w14:textId="77777777" w:rsidR="00BF266B" w:rsidRPr="00512C62" w:rsidRDefault="00BF266B" w:rsidP="00BF266B">
            <w:pPr>
              <w:ind w:left="0" w:hanging="2"/>
              <w:jc w:val="left"/>
              <w:textDirection w:val="lrTb"/>
              <w:rPr>
                <w:rFonts w:ascii="David" w:hAnsi="David" w:cs="David"/>
                <w:color w:val="000000"/>
                <w:rtl/>
              </w:rPr>
            </w:pPr>
            <w:r w:rsidRPr="00512C62">
              <w:rPr>
                <w:rFonts w:ascii="David" w:hAnsi="David" w:cs="David"/>
                <w:color w:val="000000"/>
                <w:rtl/>
              </w:rPr>
              <w:t>נבקש לאשר מסך שווה ערך</w:t>
            </w:r>
          </w:p>
        </w:tc>
        <w:tc>
          <w:tcPr>
            <w:tcW w:w="2406" w:type="dxa"/>
          </w:tcPr>
          <w:p w14:paraId="10978677" w14:textId="6C6A9598"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319E7346" w14:textId="77777777" w:rsidTr="00BE23B8">
        <w:tc>
          <w:tcPr>
            <w:tcW w:w="734" w:type="dxa"/>
          </w:tcPr>
          <w:p w14:paraId="5AB4C22D"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70</w:t>
            </w:r>
          </w:p>
        </w:tc>
        <w:tc>
          <w:tcPr>
            <w:tcW w:w="1243" w:type="dxa"/>
            <w:vAlign w:val="center"/>
          </w:tcPr>
          <w:p w14:paraId="638A27D7"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462747BC"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 xml:space="preserve">עמוד 23 </w:t>
            </w:r>
          </w:p>
        </w:tc>
        <w:tc>
          <w:tcPr>
            <w:tcW w:w="1100" w:type="dxa"/>
            <w:vAlign w:val="bottom"/>
          </w:tcPr>
          <w:p w14:paraId="6BF7CEF6"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3.1.45</w:t>
            </w:r>
          </w:p>
        </w:tc>
        <w:tc>
          <w:tcPr>
            <w:tcW w:w="4149" w:type="dxa"/>
            <w:vAlign w:val="center"/>
          </w:tcPr>
          <w:p w14:paraId="1CCBA124" w14:textId="77777777" w:rsidR="00BF266B" w:rsidRPr="00512C62" w:rsidRDefault="00BF266B" w:rsidP="00BF266B">
            <w:pPr>
              <w:ind w:left="0" w:hanging="2"/>
              <w:jc w:val="left"/>
              <w:textDirection w:val="lrTb"/>
              <w:rPr>
                <w:rFonts w:ascii="David" w:hAnsi="David" w:cs="David"/>
                <w:color w:val="000000"/>
                <w:rtl/>
              </w:rPr>
            </w:pPr>
            <w:r w:rsidRPr="00512C62">
              <w:rPr>
                <w:rFonts w:ascii="David" w:hAnsi="David" w:cs="David"/>
                <w:color w:val="000000"/>
                <w:rtl/>
              </w:rPr>
              <w:t>נבקש לבטל דרישה זו ולשלם על רשיונות בהתאם לנדרש ולא מראש ל- 250 ערוצים</w:t>
            </w:r>
          </w:p>
        </w:tc>
        <w:tc>
          <w:tcPr>
            <w:tcW w:w="2406" w:type="dxa"/>
          </w:tcPr>
          <w:p w14:paraId="4AF1999A" w14:textId="32C19FF5" w:rsidR="00BF266B" w:rsidRPr="007A7AED" w:rsidRDefault="00BF266B" w:rsidP="00BF266B">
            <w:pPr>
              <w:ind w:left="0" w:hanging="2"/>
              <w:jc w:val="left"/>
              <w:textDirection w:val="lrTb"/>
              <w:rPr>
                <w:rFonts w:ascii="David" w:hAnsi="David" w:cs="David"/>
                <w:color w:val="000000"/>
                <w:rtl/>
              </w:rPr>
            </w:pPr>
            <w:r w:rsidRPr="007A7AED">
              <w:rPr>
                <w:rFonts w:ascii="David" w:hAnsi="David" w:cs="David"/>
                <w:color w:val="000000"/>
                <w:rtl/>
              </w:rPr>
              <w:t>מאושר בהתניה כי לא יינתן תשלום נוסף עבור ערוצי וידאו עד לחיבור 250 ערוצים למערכת הטמ"ס</w:t>
            </w:r>
          </w:p>
        </w:tc>
      </w:tr>
      <w:tr w:rsidR="00BF266B" w14:paraId="3A201BD0" w14:textId="77777777" w:rsidTr="00BE23B8">
        <w:tc>
          <w:tcPr>
            <w:tcW w:w="734" w:type="dxa"/>
          </w:tcPr>
          <w:p w14:paraId="26B92577"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71</w:t>
            </w:r>
          </w:p>
        </w:tc>
        <w:tc>
          <w:tcPr>
            <w:tcW w:w="1243" w:type="dxa"/>
            <w:vAlign w:val="center"/>
          </w:tcPr>
          <w:p w14:paraId="27DF0253"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3168F78E"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עמוד 14</w:t>
            </w:r>
          </w:p>
        </w:tc>
        <w:tc>
          <w:tcPr>
            <w:tcW w:w="1100" w:type="dxa"/>
            <w:vAlign w:val="bottom"/>
          </w:tcPr>
          <w:p w14:paraId="22EDCE6A"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3.1.8.2</w:t>
            </w:r>
          </w:p>
        </w:tc>
        <w:tc>
          <w:tcPr>
            <w:tcW w:w="4149" w:type="dxa"/>
            <w:vAlign w:val="center"/>
          </w:tcPr>
          <w:p w14:paraId="18148B75" w14:textId="77777777" w:rsidR="00BF266B" w:rsidRPr="00512C62" w:rsidRDefault="00BF266B" w:rsidP="00BF266B">
            <w:pPr>
              <w:ind w:left="0" w:hanging="2"/>
              <w:jc w:val="left"/>
              <w:textDirection w:val="lrTb"/>
              <w:rPr>
                <w:rFonts w:ascii="David" w:hAnsi="David" w:cs="David"/>
                <w:color w:val="000000"/>
                <w:rtl/>
              </w:rPr>
            </w:pPr>
            <w:r w:rsidRPr="00512C62">
              <w:rPr>
                <w:rFonts w:ascii="David" w:hAnsi="David" w:cs="David"/>
                <w:color w:val="000000"/>
                <w:rtl/>
              </w:rPr>
              <w:t>נבקש להפריד את הדרישה בסעיף: ולא לכלול סעיפים נוספים כגון מקלדות שליטה וניהוג .</w:t>
            </w:r>
            <w:r w:rsidRPr="00512C62">
              <w:rPr>
                <w:rFonts w:ascii="David" w:hAnsi="David" w:cs="David"/>
                <w:color w:val="000000"/>
                <w:rtl/>
              </w:rPr>
              <w:br/>
              <w:t>מתגים , נתבים וממירי תקשורת.</w:t>
            </w:r>
            <w:r w:rsidRPr="00512C62">
              <w:rPr>
                <w:rFonts w:ascii="David" w:hAnsi="David" w:cs="David"/>
                <w:color w:val="000000"/>
                <w:rtl/>
              </w:rPr>
              <w:br/>
            </w:r>
            <w:r w:rsidRPr="00512C62">
              <w:rPr>
                <w:rFonts w:ascii="David" w:hAnsi="David" w:cs="David"/>
                <w:color w:val="000000"/>
              </w:rPr>
              <w:t>Video encoder</w:t>
            </w:r>
          </w:p>
        </w:tc>
        <w:tc>
          <w:tcPr>
            <w:tcW w:w="2406" w:type="dxa"/>
          </w:tcPr>
          <w:p w14:paraId="4E043DF1" w14:textId="7F68E4FE" w:rsidR="00BF266B" w:rsidRPr="007A7AED" w:rsidRDefault="00B06F85" w:rsidP="00BF266B">
            <w:pPr>
              <w:ind w:left="0" w:hanging="2"/>
              <w:jc w:val="left"/>
              <w:textDirection w:val="lrTb"/>
              <w:rPr>
                <w:rFonts w:ascii="David" w:hAnsi="David" w:cs="David"/>
                <w:color w:val="000000"/>
                <w:rtl/>
              </w:rPr>
            </w:pPr>
            <w:r>
              <w:rPr>
                <w:rFonts w:ascii="David" w:hAnsi="David" w:cs="David" w:hint="cs"/>
                <w:color w:val="000000"/>
                <w:rtl/>
              </w:rPr>
              <w:t>הבקשה מתקבלת,</w:t>
            </w:r>
          </w:p>
          <w:p w14:paraId="6736BDE6" w14:textId="7B7FDDE4" w:rsidR="00BF266B" w:rsidRPr="007A7AED" w:rsidRDefault="00BF266B" w:rsidP="00BF266B">
            <w:pPr>
              <w:ind w:left="0" w:hanging="2"/>
              <w:jc w:val="left"/>
              <w:textDirection w:val="lrTb"/>
              <w:rPr>
                <w:rFonts w:ascii="David" w:hAnsi="David" w:cs="David"/>
                <w:color w:val="000000"/>
                <w:rtl/>
              </w:rPr>
            </w:pPr>
            <w:r w:rsidRPr="007A7AED">
              <w:rPr>
                <w:rFonts w:ascii="David" w:hAnsi="David" w:cs="David"/>
                <w:color w:val="000000"/>
                <w:rtl/>
              </w:rPr>
              <w:t xml:space="preserve">במידה ויידרש – יבוצע </w:t>
            </w:r>
            <w:r w:rsidR="00B06F85">
              <w:rPr>
                <w:rFonts w:ascii="David" w:hAnsi="David" w:cs="David" w:hint="cs"/>
                <w:color w:val="000000"/>
                <w:rtl/>
              </w:rPr>
              <w:t>בהתאם לסעיף 24.8 שכותרתו "רכש פריטים חריגים"</w:t>
            </w:r>
          </w:p>
        </w:tc>
      </w:tr>
      <w:tr w:rsidR="00BF266B" w14:paraId="2B970DB6" w14:textId="77777777" w:rsidTr="00BE23B8">
        <w:tc>
          <w:tcPr>
            <w:tcW w:w="734" w:type="dxa"/>
          </w:tcPr>
          <w:p w14:paraId="7CD7CCAE"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72</w:t>
            </w:r>
          </w:p>
        </w:tc>
        <w:tc>
          <w:tcPr>
            <w:tcW w:w="1243" w:type="dxa"/>
            <w:vAlign w:val="center"/>
          </w:tcPr>
          <w:p w14:paraId="7DD43268"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509EC215"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עמוד 24</w:t>
            </w:r>
          </w:p>
        </w:tc>
        <w:tc>
          <w:tcPr>
            <w:tcW w:w="1100" w:type="dxa"/>
            <w:vAlign w:val="bottom"/>
          </w:tcPr>
          <w:p w14:paraId="758874AB"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3.4.5</w:t>
            </w:r>
          </w:p>
        </w:tc>
        <w:tc>
          <w:tcPr>
            <w:tcW w:w="4149" w:type="dxa"/>
            <w:vAlign w:val="center"/>
          </w:tcPr>
          <w:p w14:paraId="0EF0CA8C" w14:textId="77777777" w:rsidR="00BF266B" w:rsidRPr="00512C62" w:rsidRDefault="00BF266B" w:rsidP="00BF266B">
            <w:pPr>
              <w:ind w:left="0" w:hanging="2"/>
              <w:jc w:val="left"/>
              <w:textDirection w:val="lrTb"/>
              <w:rPr>
                <w:rFonts w:ascii="David" w:hAnsi="David" w:cs="David"/>
                <w:color w:val="000000"/>
                <w:rtl/>
              </w:rPr>
            </w:pPr>
            <w:r w:rsidRPr="00512C62">
              <w:rPr>
                <w:rFonts w:ascii="David" w:hAnsi="David" w:cs="David"/>
                <w:color w:val="000000"/>
                <w:rtl/>
              </w:rPr>
              <w:t xml:space="preserve">נבקש לאשר כי תחנות העבודה יהיו של יצרן מערכת ניהול הוידאו החדשה שתותקן </w:t>
            </w:r>
          </w:p>
        </w:tc>
        <w:tc>
          <w:tcPr>
            <w:tcW w:w="2406" w:type="dxa"/>
          </w:tcPr>
          <w:p w14:paraId="40FEEBEC" w14:textId="77777777" w:rsidR="00B06F85" w:rsidRPr="007A7AED" w:rsidRDefault="00B06F85" w:rsidP="00B06F85">
            <w:pPr>
              <w:ind w:left="0" w:hanging="2"/>
              <w:jc w:val="left"/>
              <w:textDirection w:val="lrTb"/>
              <w:rPr>
                <w:rFonts w:ascii="David" w:hAnsi="David" w:cs="David"/>
                <w:color w:val="000000"/>
                <w:rtl/>
              </w:rPr>
            </w:pPr>
            <w:r>
              <w:rPr>
                <w:rFonts w:ascii="David" w:hAnsi="David" w:cs="David" w:hint="cs"/>
                <w:color w:val="000000"/>
                <w:rtl/>
              </w:rPr>
              <w:t>הבקשה מתקבלת,</w:t>
            </w:r>
          </w:p>
          <w:p w14:paraId="46970B3D" w14:textId="6281292B" w:rsidR="00BF266B" w:rsidRPr="00512C62" w:rsidRDefault="00BF266B" w:rsidP="00BF266B">
            <w:pPr>
              <w:ind w:left="0" w:hanging="2"/>
              <w:jc w:val="left"/>
              <w:textDirection w:val="lrTb"/>
              <w:rPr>
                <w:rFonts w:ascii="David" w:hAnsi="David" w:cs="David"/>
                <w:color w:val="000000"/>
                <w:rtl/>
              </w:rPr>
            </w:pPr>
            <w:r w:rsidRPr="00BF266B">
              <w:rPr>
                <w:rFonts w:ascii="David" w:hAnsi="David" w:cs="David"/>
                <w:color w:val="000000"/>
                <w:rtl/>
              </w:rPr>
              <w:t>היצרן יהיה בהתאם למערכות המותקנות ביישובים</w:t>
            </w:r>
          </w:p>
        </w:tc>
      </w:tr>
      <w:tr w:rsidR="00BF266B" w14:paraId="680D9041" w14:textId="77777777" w:rsidTr="00BE23B8">
        <w:tc>
          <w:tcPr>
            <w:tcW w:w="734" w:type="dxa"/>
          </w:tcPr>
          <w:p w14:paraId="5CF5BDD5"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73</w:t>
            </w:r>
          </w:p>
        </w:tc>
        <w:tc>
          <w:tcPr>
            <w:tcW w:w="1243" w:type="dxa"/>
            <w:vAlign w:val="center"/>
          </w:tcPr>
          <w:p w14:paraId="5A806F7E"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0C4209D2"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עמוד 26</w:t>
            </w:r>
          </w:p>
        </w:tc>
        <w:tc>
          <w:tcPr>
            <w:tcW w:w="1100" w:type="dxa"/>
            <w:vAlign w:val="bottom"/>
          </w:tcPr>
          <w:p w14:paraId="5C7F76FC"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3.5.4</w:t>
            </w:r>
          </w:p>
        </w:tc>
        <w:tc>
          <w:tcPr>
            <w:tcW w:w="4149" w:type="dxa"/>
            <w:vAlign w:val="center"/>
          </w:tcPr>
          <w:p w14:paraId="21047625" w14:textId="77777777" w:rsidR="00BF266B" w:rsidRPr="00512C62" w:rsidRDefault="00BF266B" w:rsidP="00BF266B">
            <w:pPr>
              <w:ind w:left="0" w:hanging="2"/>
              <w:jc w:val="left"/>
              <w:textDirection w:val="lrTb"/>
              <w:rPr>
                <w:rFonts w:ascii="David" w:hAnsi="David" w:cs="David"/>
                <w:color w:val="000000"/>
                <w:rtl/>
              </w:rPr>
            </w:pPr>
            <w:r w:rsidRPr="00512C62">
              <w:rPr>
                <w:rFonts w:ascii="David" w:hAnsi="David" w:cs="David"/>
                <w:color w:val="000000"/>
                <w:rtl/>
              </w:rPr>
              <w:t>נבקש להפריד את דרישת המקלדת ומוט הניהוג לסעיף נפרד, מכיוון שהוא נדרש עבור מצלמות ממונעות</w:t>
            </w:r>
          </w:p>
        </w:tc>
        <w:tc>
          <w:tcPr>
            <w:tcW w:w="2406" w:type="dxa"/>
          </w:tcPr>
          <w:p w14:paraId="0EAD8950" w14:textId="77777777" w:rsidR="00B06F85" w:rsidRPr="007A7AED" w:rsidRDefault="00B06F85" w:rsidP="00B06F85">
            <w:pPr>
              <w:ind w:left="0" w:hanging="2"/>
              <w:jc w:val="left"/>
              <w:textDirection w:val="lrTb"/>
              <w:rPr>
                <w:rFonts w:ascii="David" w:hAnsi="David" w:cs="David"/>
                <w:color w:val="000000"/>
                <w:rtl/>
              </w:rPr>
            </w:pPr>
            <w:r>
              <w:rPr>
                <w:rFonts w:ascii="David" w:hAnsi="David" w:cs="David" w:hint="cs"/>
                <w:color w:val="000000"/>
                <w:rtl/>
              </w:rPr>
              <w:t>הבקשה מתקבלת,</w:t>
            </w:r>
          </w:p>
          <w:p w14:paraId="43351FB1" w14:textId="15B17A14" w:rsidR="00BF266B" w:rsidRPr="00B53715" w:rsidRDefault="00B06F85" w:rsidP="00BF266B">
            <w:pPr>
              <w:ind w:left="0" w:hanging="2"/>
              <w:jc w:val="left"/>
              <w:textDirection w:val="lrTb"/>
              <w:rPr>
                <w:rFonts w:ascii="David" w:hAnsi="David" w:cs="David"/>
                <w:color w:val="000000"/>
                <w:highlight w:val="green"/>
                <w:rtl/>
              </w:rPr>
            </w:pPr>
            <w:r w:rsidRPr="007A7AED">
              <w:rPr>
                <w:rFonts w:ascii="David" w:hAnsi="David" w:cs="David"/>
                <w:color w:val="000000"/>
                <w:rtl/>
              </w:rPr>
              <w:t xml:space="preserve">במידה ויידרש – יבוצע </w:t>
            </w:r>
            <w:r>
              <w:rPr>
                <w:rFonts w:ascii="David" w:hAnsi="David" w:cs="David" w:hint="cs"/>
                <w:color w:val="000000"/>
                <w:rtl/>
              </w:rPr>
              <w:t>בהתאם לסעיף 24.8 שכותרתו "רכש פריטים חריגים"</w:t>
            </w:r>
          </w:p>
        </w:tc>
      </w:tr>
      <w:tr w:rsidR="00BF266B" w14:paraId="032C0434" w14:textId="77777777" w:rsidTr="00BE23B8">
        <w:tc>
          <w:tcPr>
            <w:tcW w:w="734" w:type="dxa"/>
          </w:tcPr>
          <w:p w14:paraId="6B640E56"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74</w:t>
            </w:r>
          </w:p>
        </w:tc>
        <w:tc>
          <w:tcPr>
            <w:tcW w:w="1243" w:type="dxa"/>
            <w:vAlign w:val="center"/>
          </w:tcPr>
          <w:p w14:paraId="7886FBB0"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6D729847"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עמוד 30</w:t>
            </w:r>
          </w:p>
        </w:tc>
        <w:tc>
          <w:tcPr>
            <w:tcW w:w="1100" w:type="dxa"/>
            <w:vAlign w:val="bottom"/>
          </w:tcPr>
          <w:p w14:paraId="6048DA0C"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4.1.38</w:t>
            </w:r>
          </w:p>
        </w:tc>
        <w:tc>
          <w:tcPr>
            <w:tcW w:w="4149" w:type="dxa"/>
            <w:vAlign w:val="center"/>
          </w:tcPr>
          <w:p w14:paraId="65E1DABE" w14:textId="77777777" w:rsidR="00BF266B" w:rsidRPr="00512C62" w:rsidRDefault="00BF266B" w:rsidP="00BF266B">
            <w:pPr>
              <w:ind w:left="0" w:hanging="2"/>
              <w:jc w:val="left"/>
              <w:textDirection w:val="lrTb"/>
              <w:rPr>
                <w:rFonts w:ascii="David" w:hAnsi="David" w:cs="David"/>
                <w:color w:val="000000"/>
                <w:rtl/>
              </w:rPr>
            </w:pPr>
            <w:r w:rsidRPr="00512C62">
              <w:rPr>
                <w:rFonts w:ascii="David" w:hAnsi="David" w:cs="David"/>
                <w:color w:val="000000"/>
                <w:rtl/>
              </w:rPr>
              <w:t>נבקש לבטל סעיף זה למצלמת אנליטיקה</w:t>
            </w:r>
          </w:p>
        </w:tc>
        <w:tc>
          <w:tcPr>
            <w:tcW w:w="2406" w:type="dxa"/>
          </w:tcPr>
          <w:p w14:paraId="2491A9CE" w14:textId="7B0A7D05"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0A99ABF9" w14:textId="77777777" w:rsidTr="00BE23B8">
        <w:tc>
          <w:tcPr>
            <w:tcW w:w="734" w:type="dxa"/>
          </w:tcPr>
          <w:p w14:paraId="4AA9F37D"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75</w:t>
            </w:r>
          </w:p>
        </w:tc>
        <w:tc>
          <w:tcPr>
            <w:tcW w:w="1243" w:type="dxa"/>
            <w:vAlign w:val="center"/>
          </w:tcPr>
          <w:p w14:paraId="74EEEFE1"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0D758A0B"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עמוד 36</w:t>
            </w:r>
          </w:p>
        </w:tc>
        <w:tc>
          <w:tcPr>
            <w:tcW w:w="1100" w:type="dxa"/>
            <w:vAlign w:val="bottom"/>
          </w:tcPr>
          <w:p w14:paraId="713D92D9"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4.4.3</w:t>
            </w:r>
          </w:p>
        </w:tc>
        <w:tc>
          <w:tcPr>
            <w:tcW w:w="4149" w:type="dxa"/>
            <w:vAlign w:val="center"/>
          </w:tcPr>
          <w:p w14:paraId="62377A47" w14:textId="77777777" w:rsidR="00BF266B" w:rsidRPr="00512C62" w:rsidRDefault="00BF266B" w:rsidP="00BF266B">
            <w:pPr>
              <w:spacing w:line="240" w:lineRule="auto"/>
              <w:ind w:left="0" w:hanging="2"/>
              <w:jc w:val="left"/>
              <w:textDirection w:val="lrTb"/>
              <w:rPr>
                <w:rFonts w:ascii="David" w:hAnsi="David" w:cs="David"/>
                <w:color w:val="000000"/>
                <w:rtl/>
              </w:rPr>
            </w:pPr>
            <w:r w:rsidRPr="00512C62">
              <w:rPr>
                <w:rFonts w:ascii="David" w:hAnsi="David" w:cs="David"/>
                <w:color w:val="000000"/>
                <w:rtl/>
              </w:rPr>
              <w:t xml:space="preserve">נבקש לאשר מצלמה בעלת רזולוציה 2 מגה לכל הפחות ולא 12 </w:t>
            </w:r>
          </w:p>
        </w:tc>
        <w:tc>
          <w:tcPr>
            <w:tcW w:w="2406" w:type="dxa"/>
          </w:tcPr>
          <w:p w14:paraId="055AE1EB" w14:textId="63D31F0E" w:rsidR="00BF266B" w:rsidRPr="00512C62" w:rsidRDefault="00BF266B" w:rsidP="00BF266B">
            <w:pPr>
              <w:ind w:left="0" w:hanging="2"/>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71350FFA" w14:textId="77777777" w:rsidTr="00BE23B8">
        <w:tc>
          <w:tcPr>
            <w:tcW w:w="734" w:type="dxa"/>
          </w:tcPr>
          <w:p w14:paraId="44671A64"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76</w:t>
            </w:r>
          </w:p>
        </w:tc>
        <w:tc>
          <w:tcPr>
            <w:tcW w:w="1243" w:type="dxa"/>
            <w:vAlign w:val="center"/>
          </w:tcPr>
          <w:p w14:paraId="426C4B3D"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4F8F45FD"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עמוד 36</w:t>
            </w:r>
          </w:p>
        </w:tc>
        <w:tc>
          <w:tcPr>
            <w:tcW w:w="1100" w:type="dxa"/>
            <w:vAlign w:val="bottom"/>
          </w:tcPr>
          <w:p w14:paraId="467CEB27"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4.4.5</w:t>
            </w:r>
          </w:p>
        </w:tc>
        <w:tc>
          <w:tcPr>
            <w:tcW w:w="4149" w:type="dxa"/>
            <w:vAlign w:val="center"/>
          </w:tcPr>
          <w:p w14:paraId="415614C1" w14:textId="77777777" w:rsidR="00BF266B" w:rsidRPr="00512C62" w:rsidRDefault="00BF266B" w:rsidP="00BF266B">
            <w:pPr>
              <w:spacing w:line="240" w:lineRule="auto"/>
              <w:ind w:left="0" w:hanging="2"/>
              <w:jc w:val="left"/>
              <w:textDirection w:val="lrTb"/>
              <w:rPr>
                <w:rFonts w:ascii="David" w:hAnsi="David" w:cs="David"/>
                <w:color w:val="000000"/>
                <w:rtl/>
              </w:rPr>
            </w:pPr>
            <w:r w:rsidRPr="00512C62">
              <w:rPr>
                <w:rFonts w:ascii="David" w:hAnsi="David" w:cs="David"/>
                <w:color w:val="000000"/>
                <w:rtl/>
              </w:rPr>
              <w:t>נבקש לאשר טווח הארה של 10 מטרים ולא כרשום</w:t>
            </w:r>
          </w:p>
        </w:tc>
        <w:tc>
          <w:tcPr>
            <w:tcW w:w="2406" w:type="dxa"/>
          </w:tcPr>
          <w:p w14:paraId="1E6704EF" w14:textId="0C7E0880" w:rsidR="00BF266B" w:rsidRPr="00512C62" w:rsidRDefault="00BF266B" w:rsidP="00BF266B">
            <w:pPr>
              <w:ind w:leftChars="0" w:left="0" w:firstLineChars="0" w:firstLine="0"/>
              <w:jc w:val="left"/>
              <w:textDirection w:val="lrTb"/>
              <w:rPr>
                <w:rFonts w:ascii="David" w:hAnsi="David" w:cs="David"/>
                <w:color w:val="000000"/>
                <w:rtl/>
              </w:rPr>
            </w:pPr>
            <w:r>
              <w:rPr>
                <w:rFonts w:ascii="David" w:eastAsia="David" w:hAnsi="David" w:cs="David" w:hint="cs"/>
                <w:color w:val="000000"/>
                <w:sz w:val="22"/>
                <w:szCs w:val="22"/>
                <w:rtl/>
              </w:rPr>
              <w:t>הבקשה נדחית</w:t>
            </w:r>
          </w:p>
        </w:tc>
      </w:tr>
      <w:tr w:rsidR="00BF266B" w14:paraId="2F8E483D" w14:textId="77777777" w:rsidTr="00BE23B8">
        <w:tc>
          <w:tcPr>
            <w:tcW w:w="734" w:type="dxa"/>
          </w:tcPr>
          <w:p w14:paraId="1BB2CAC8"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77</w:t>
            </w:r>
          </w:p>
        </w:tc>
        <w:tc>
          <w:tcPr>
            <w:tcW w:w="1243" w:type="dxa"/>
            <w:vAlign w:val="center"/>
          </w:tcPr>
          <w:p w14:paraId="351A0FEE"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43E1FCEB"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 xml:space="preserve">עמוד 37 </w:t>
            </w:r>
          </w:p>
        </w:tc>
        <w:tc>
          <w:tcPr>
            <w:tcW w:w="1100" w:type="dxa"/>
            <w:vAlign w:val="bottom"/>
          </w:tcPr>
          <w:p w14:paraId="4FB0ACF2"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5.3</w:t>
            </w:r>
          </w:p>
        </w:tc>
        <w:tc>
          <w:tcPr>
            <w:tcW w:w="4149" w:type="dxa"/>
            <w:vAlign w:val="center"/>
          </w:tcPr>
          <w:p w14:paraId="47E79721" w14:textId="77777777" w:rsidR="00BF266B" w:rsidRPr="00512C62" w:rsidRDefault="00BF266B" w:rsidP="00BF266B">
            <w:pPr>
              <w:spacing w:line="240" w:lineRule="auto"/>
              <w:ind w:left="0" w:hanging="2"/>
              <w:jc w:val="left"/>
              <w:textDirection w:val="lrTb"/>
              <w:rPr>
                <w:rFonts w:ascii="David" w:hAnsi="David" w:cs="David"/>
                <w:color w:val="000000"/>
                <w:rtl/>
              </w:rPr>
            </w:pPr>
            <w:r w:rsidRPr="00512C62">
              <w:rPr>
                <w:rFonts w:ascii="David" w:hAnsi="David" w:cs="David"/>
                <w:color w:val="000000"/>
                <w:rtl/>
              </w:rPr>
              <w:t>נבקש לאשר רכזת במארז תקן בלבד</w:t>
            </w:r>
          </w:p>
        </w:tc>
        <w:tc>
          <w:tcPr>
            <w:tcW w:w="2406" w:type="dxa"/>
          </w:tcPr>
          <w:p w14:paraId="1A9DB750" w14:textId="0A692011" w:rsidR="00BF266B" w:rsidRPr="00512C62" w:rsidRDefault="00BF266B" w:rsidP="00BF266B">
            <w:pPr>
              <w:ind w:left="0" w:hanging="2"/>
              <w:jc w:val="left"/>
              <w:textDirection w:val="lrTb"/>
              <w:rPr>
                <w:rFonts w:ascii="David" w:hAnsi="David" w:cs="David"/>
                <w:color w:val="000000"/>
                <w:rtl/>
              </w:rPr>
            </w:pPr>
            <w:r>
              <w:rPr>
                <w:rFonts w:ascii="David" w:hAnsi="David" w:cs="David" w:hint="cs"/>
                <w:color w:val="000000"/>
                <w:rtl/>
              </w:rPr>
              <w:t>הבקשה נדחית</w:t>
            </w:r>
          </w:p>
        </w:tc>
      </w:tr>
      <w:tr w:rsidR="00BF266B" w14:paraId="4418FA4C" w14:textId="77777777" w:rsidTr="00BE23B8">
        <w:tc>
          <w:tcPr>
            <w:tcW w:w="734" w:type="dxa"/>
          </w:tcPr>
          <w:p w14:paraId="00760D47"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78</w:t>
            </w:r>
          </w:p>
        </w:tc>
        <w:tc>
          <w:tcPr>
            <w:tcW w:w="1243" w:type="dxa"/>
            <w:vAlign w:val="center"/>
          </w:tcPr>
          <w:p w14:paraId="4BE80A59"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מפרט טכני</w:t>
            </w:r>
          </w:p>
          <w:p w14:paraId="1FE1E2F5" w14:textId="77777777" w:rsidR="00BF266B" w:rsidRPr="00512C62" w:rsidRDefault="00BF266B" w:rsidP="00BF266B">
            <w:pPr>
              <w:ind w:left="0" w:hanging="2"/>
              <w:jc w:val="center"/>
              <w:textDirection w:val="lrTb"/>
              <w:rPr>
                <w:rFonts w:ascii="David" w:hAnsi="David" w:cs="David"/>
                <w:color w:val="000000"/>
                <w:rtl/>
              </w:rPr>
            </w:pPr>
            <w:r w:rsidRPr="00512C62">
              <w:rPr>
                <w:rFonts w:ascii="David" w:hAnsi="David" w:cs="David"/>
                <w:color w:val="000000"/>
                <w:rtl/>
              </w:rPr>
              <w:t>עמוד 52</w:t>
            </w:r>
          </w:p>
        </w:tc>
        <w:tc>
          <w:tcPr>
            <w:tcW w:w="1100" w:type="dxa"/>
            <w:vAlign w:val="bottom"/>
          </w:tcPr>
          <w:p w14:paraId="37CCA227" w14:textId="77777777" w:rsidR="00BF266B" w:rsidRPr="00512C62" w:rsidRDefault="00BF266B" w:rsidP="00BF266B">
            <w:pPr>
              <w:ind w:left="0" w:hanging="2"/>
              <w:jc w:val="center"/>
              <w:textDirection w:val="lrTb"/>
              <w:rPr>
                <w:rFonts w:ascii="David" w:hAnsi="David" w:cs="David"/>
                <w:color w:val="000000"/>
              </w:rPr>
            </w:pPr>
            <w:r w:rsidRPr="00512C62">
              <w:rPr>
                <w:rFonts w:ascii="David" w:hAnsi="David" w:cs="David"/>
                <w:color w:val="000000"/>
              </w:rPr>
              <w:t>8</w:t>
            </w:r>
          </w:p>
        </w:tc>
        <w:tc>
          <w:tcPr>
            <w:tcW w:w="4149" w:type="dxa"/>
            <w:vAlign w:val="center"/>
          </w:tcPr>
          <w:p w14:paraId="40758125" w14:textId="77777777" w:rsidR="00BF266B" w:rsidRPr="00512C62" w:rsidRDefault="00BF266B" w:rsidP="00BF266B">
            <w:pPr>
              <w:spacing w:line="240" w:lineRule="auto"/>
              <w:ind w:left="0" w:hanging="2"/>
              <w:jc w:val="left"/>
              <w:textDirection w:val="lrTb"/>
              <w:rPr>
                <w:rFonts w:ascii="David" w:hAnsi="David" w:cs="David"/>
                <w:color w:val="000000"/>
                <w:rtl/>
              </w:rPr>
            </w:pPr>
            <w:r w:rsidRPr="00512C62">
              <w:rPr>
                <w:rFonts w:ascii="David" w:hAnsi="David" w:cs="David"/>
                <w:color w:val="000000"/>
                <w:rtl/>
              </w:rPr>
              <w:t xml:space="preserve">נבקש כי המערכת המוצעת תהיה מערכת אנלוגית ולא מערכת </w:t>
            </w:r>
            <w:r w:rsidRPr="00512C62">
              <w:rPr>
                <w:rFonts w:ascii="David" w:hAnsi="David" w:cs="David"/>
                <w:color w:val="000000"/>
              </w:rPr>
              <w:t>IP</w:t>
            </w:r>
            <w:r w:rsidRPr="00512C62">
              <w:rPr>
                <w:rFonts w:ascii="David" w:hAnsi="David" w:cs="David"/>
                <w:color w:val="000000"/>
                <w:rtl/>
              </w:rPr>
              <w:br/>
              <w:t>מכיוון ומדובר בהתקנות מקומיות</w:t>
            </w:r>
          </w:p>
        </w:tc>
        <w:tc>
          <w:tcPr>
            <w:tcW w:w="2406" w:type="dxa"/>
          </w:tcPr>
          <w:p w14:paraId="76E82D26" w14:textId="03F51142" w:rsidR="00BF266B" w:rsidRPr="00512C62" w:rsidRDefault="00BD6CA7" w:rsidP="00BF266B">
            <w:pPr>
              <w:ind w:left="0" w:hanging="2"/>
              <w:jc w:val="left"/>
              <w:textDirection w:val="lrTb"/>
              <w:rPr>
                <w:rFonts w:ascii="David" w:hAnsi="David" w:cs="David"/>
                <w:color w:val="000000"/>
                <w:rtl/>
              </w:rPr>
            </w:pPr>
            <w:r w:rsidRPr="00BD6CA7">
              <w:rPr>
                <w:rFonts w:ascii="David" w:hAnsi="David" w:cs="David" w:hint="cs"/>
                <w:color w:val="000000"/>
                <w:rtl/>
              </w:rPr>
              <w:t>הבקשה מאושרת חלקית, המערכת המוצעת תהיה</w:t>
            </w:r>
            <w:r w:rsidR="00BF266B" w:rsidRPr="00BD6CA7">
              <w:rPr>
                <w:rFonts w:ascii="David" w:hAnsi="David" w:cs="David"/>
                <w:color w:val="000000"/>
                <w:rtl/>
              </w:rPr>
              <w:t xml:space="preserve"> </w:t>
            </w:r>
            <w:r w:rsidRPr="00BD6CA7">
              <w:rPr>
                <w:rFonts w:ascii="David" w:hAnsi="David" w:cs="David" w:hint="cs"/>
                <w:color w:val="000000"/>
                <w:rtl/>
              </w:rPr>
              <w:t>ב</w:t>
            </w:r>
            <w:r w:rsidR="00BF266B" w:rsidRPr="00BD6CA7">
              <w:rPr>
                <w:rFonts w:ascii="David" w:hAnsi="David" w:cs="David"/>
                <w:color w:val="000000"/>
                <w:rtl/>
              </w:rPr>
              <w:t xml:space="preserve">תצורה אנלוגית </w:t>
            </w:r>
            <w:r w:rsidRPr="00BD6CA7">
              <w:rPr>
                <w:rFonts w:ascii="David" w:hAnsi="David" w:cs="David" w:hint="cs"/>
                <w:color w:val="000000"/>
                <w:rtl/>
              </w:rPr>
              <w:t>או</w:t>
            </w:r>
            <w:r w:rsidR="00BF266B" w:rsidRPr="00BD6CA7">
              <w:rPr>
                <w:rFonts w:ascii="David" w:hAnsi="David" w:cs="David"/>
                <w:color w:val="000000"/>
                <w:rtl/>
              </w:rPr>
              <w:t xml:space="preserve"> </w:t>
            </w:r>
            <w:r w:rsidR="00BF266B" w:rsidRPr="00BD6CA7">
              <w:rPr>
                <w:rFonts w:ascii="David" w:hAnsi="David" w:cs="David"/>
                <w:color w:val="000000"/>
              </w:rPr>
              <w:t>IP</w:t>
            </w:r>
            <w:r w:rsidR="00BF266B" w:rsidRPr="00BD6CA7">
              <w:rPr>
                <w:rFonts w:ascii="David" w:hAnsi="David" w:cs="David"/>
                <w:color w:val="000000"/>
                <w:rtl/>
              </w:rPr>
              <w:t xml:space="preserve"> ללא הגבלה</w:t>
            </w:r>
          </w:p>
        </w:tc>
      </w:tr>
      <w:tr w:rsidR="00BF266B" w14:paraId="1E0860EC" w14:textId="77777777" w:rsidTr="00BE23B8">
        <w:tc>
          <w:tcPr>
            <w:tcW w:w="734" w:type="dxa"/>
          </w:tcPr>
          <w:p w14:paraId="0D471A3E"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tl/>
              </w:rPr>
              <w:t>79</w:t>
            </w:r>
          </w:p>
        </w:tc>
        <w:tc>
          <w:tcPr>
            <w:tcW w:w="1243" w:type="dxa"/>
            <w:vAlign w:val="center"/>
          </w:tcPr>
          <w:p w14:paraId="7BC66DD3" w14:textId="77777777" w:rsidR="00BF266B" w:rsidRPr="00512C62" w:rsidRDefault="00BF266B" w:rsidP="00BF266B">
            <w:pPr>
              <w:spacing w:line="240" w:lineRule="auto"/>
              <w:ind w:left="0" w:hanging="2"/>
              <w:jc w:val="center"/>
              <w:textDirection w:val="lrTb"/>
              <w:rPr>
                <w:rFonts w:ascii="David" w:eastAsia="David" w:hAnsi="David" w:cs="David"/>
                <w:color w:val="000000"/>
                <w:rtl/>
              </w:rPr>
            </w:pPr>
            <w:r w:rsidRPr="00512C62">
              <w:rPr>
                <w:rFonts w:ascii="David" w:eastAsia="David" w:hAnsi="David" w:cs="David"/>
                <w:color w:val="000000"/>
                <w:rtl/>
              </w:rPr>
              <w:t>נספח י' – חוזה</w:t>
            </w:r>
          </w:p>
          <w:p w14:paraId="0670256D" w14:textId="77777777" w:rsidR="00BF266B" w:rsidRPr="00512C62" w:rsidRDefault="00BF266B" w:rsidP="00BF266B">
            <w:pPr>
              <w:spacing w:line="240" w:lineRule="auto"/>
              <w:ind w:left="0" w:hanging="2"/>
              <w:jc w:val="center"/>
              <w:textDirection w:val="lrTb"/>
              <w:rPr>
                <w:rFonts w:ascii="David" w:hAnsi="David" w:cs="David"/>
                <w:color w:val="000000"/>
              </w:rPr>
            </w:pPr>
            <w:r w:rsidRPr="00512C62">
              <w:rPr>
                <w:rFonts w:ascii="David" w:eastAsia="David" w:hAnsi="David" w:cs="David"/>
                <w:color w:val="000000"/>
                <w:rtl/>
              </w:rPr>
              <w:t>עמוד 31</w:t>
            </w:r>
          </w:p>
        </w:tc>
        <w:tc>
          <w:tcPr>
            <w:tcW w:w="1100" w:type="dxa"/>
          </w:tcPr>
          <w:p w14:paraId="17587E1F" w14:textId="77777777" w:rsidR="00BF266B" w:rsidRPr="00512C62" w:rsidRDefault="00BF266B" w:rsidP="00BF266B">
            <w:pPr>
              <w:ind w:left="0" w:hanging="2"/>
              <w:textDirection w:val="lrTb"/>
              <w:rPr>
                <w:rFonts w:ascii="David" w:hAnsi="David" w:cs="David"/>
                <w:color w:val="000000"/>
                <w:sz w:val="20"/>
                <w:szCs w:val="20"/>
              </w:rPr>
            </w:pPr>
            <w:r w:rsidRPr="00512C62">
              <w:rPr>
                <w:rFonts w:ascii="David" w:hAnsi="David" w:cs="David"/>
                <w:color w:val="000000"/>
                <w:sz w:val="20"/>
                <w:szCs w:val="20"/>
              </w:rPr>
              <w:t xml:space="preserve">4.1.3  </w:t>
            </w:r>
          </w:p>
        </w:tc>
        <w:tc>
          <w:tcPr>
            <w:tcW w:w="4149" w:type="dxa"/>
            <w:vAlign w:val="center"/>
          </w:tcPr>
          <w:p w14:paraId="38EB3597" w14:textId="77777777" w:rsidR="00BF266B" w:rsidRPr="00512C62" w:rsidRDefault="00BF266B" w:rsidP="00BF266B">
            <w:pPr>
              <w:spacing w:line="240" w:lineRule="auto"/>
              <w:ind w:left="0" w:hanging="2"/>
              <w:jc w:val="left"/>
              <w:textDirection w:val="lrTb"/>
              <w:rPr>
                <w:rFonts w:ascii="David" w:hAnsi="David" w:cs="David"/>
                <w:color w:val="000000"/>
              </w:rPr>
            </w:pPr>
            <w:r w:rsidRPr="00512C62">
              <w:rPr>
                <w:rFonts w:ascii="David" w:hAnsi="David" w:cs="David"/>
                <w:color w:val="000000"/>
                <w:rtl/>
              </w:rPr>
              <w:t>נבקש כי סיום העבודות יוגדר  90 ימי עבודה לאחר קבלת הזמנה מאושרת ע"י הלקוח</w:t>
            </w:r>
          </w:p>
        </w:tc>
        <w:tc>
          <w:tcPr>
            <w:tcW w:w="2406" w:type="dxa"/>
          </w:tcPr>
          <w:p w14:paraId="3273C2E4" w14:textId="2145CEDD" w:rsidR="00BF266B" w:rsidRPr="00512C62" w:rsidRDefault="00BF266B" w:rsidP="00BF266B">
            <w:pPr>
              <w:spacing w:line="240" w:lineRule="auto"/>
              <w:ind w:left="0" w:hanging="2"/>
              <w:jc w:val="left"/>
              <w:textDirection w:val="lrTb"/>
              <w:rPr>
                <w:rFonts w:ascii="David" w:hAnsi="David" w:cs="David"/>
                <w:color w:val="000000"/>
                <w:rtl/>
              </w:rPr>
            </w:pPr>
            <w:r w:rsidRPr="00512C62">
              <w:rPr>
                <w:rFonts w:ascii="David" w:hAnsi="David" w:cs="David"/>
                <w:color w:val="000000"/>
                <w:rtl/>
              </w:rPr>
              <w:t>הבקשה נדחית.</w:t>
            </w:r>
          </w:p>
        </w:tc>
      </w:tr>
      <w:tr w:rsidR="00BF266B" w14:paraId="462A7A16" w14:textId="77777777" w:rsidTr="00BE23B8">
        <w:tc>
          <w:tcPr>
            <w:tcW w:w="734" w:type="dxa"/>
          </w:tcPr>
          <w:p w14:paraId="427B0B23" w14:textId="77777777" w:rsidR="00BF266B" w:rsidRDefault="00BF266B" w:rsidP="00BF266B">
            <w:pPr>
              <w:ind w:left="0" w:hanging="2"/>
              <w:textDirection w:val="lrTb"/>
              <w:rPr>
                <w:rFonts w:cs="Calibri"/>
                <w:color w:val="000000"/>
                <w:sz w:val="20"/>
                <w:szCs w:val="20"/>
              </w:rPr>
            </w:pPr>
            <w:r>
              <w:rPr>
                <w:rFonts w:cs="Calibri" w:hint="cs"/>
                <w:color w:val="000000"/>
                <w:sz w:val="20"/>
                <w:szCs w:val="20"/>
                <w:rtl/>
              </w:rPr>
              <w:t>80</w:t>
            </w:r>
          </w:p>
        </w:tc>
        <w:tc>
          <w:tcPr>
            <w:tcW w:w="1243" w:type="dxa"/>
            <w:vAlign w:val="center"/>
          </w:tcPr>
          <w:p w14:paraId="0567098C" w14:textId="77777777" w:rsidR="00BF266B" w:rsidRDefault="00BF266B" w:rsidP="00BF266B">
            <w:pPr>
              <w:spacing w:line="240" w:lineRule="auto"/>
              <w:ind w:left="0" w:hanging="2"/>
              <w:jc w:val="center"/>
              <w:textDirection w:val="lrTb"/>
              <w:rPr>
                <w:rFonts w:cs="Calibri"/>
                <w:color w:val="000000"/>
              </w:rPr>
            </w:pPr>
            <w:r>
              <w:rPr>
                <w:rFonts w:hint="cs"/>
                <w:color w:val="000000"/>
                <w:rtl/>
              </w:rPr>
              <w:t>נספח ז</w:t>
            </w:r>
            <w:r>
              <w:rPr>
                <w:rFonts w:cs="Calibri" w:hint="cs"/>
                <w:color w:val="000000"/>
                <w:rtl/>
              </w:rPr>
              <w:t xml:space="preserve">' </w:t>
            </w:r>
            <w:r>
              <w:rPr>
                <w:rFonts w:hint="cs"/>
                <w:color w:val="000000"/>
                <w:rtl/>
              </w:rPr>
              <w:t xml:space="preserve">עמוד </w:t>
            </w:r>
            <w:r>
              <w:rPr>
                <w:rFonts w:cs="Calibri" w:hint="cs"/>
                <w:color w:val="000000"/>
                <w:rtl/>
              </w:rPr>
              <w:t xml:space="preserve">24 </w:t>
            </w:r>
          </w:p>
        </w:tc>
        <w:tc>
          <w:tcPr>
            <w:tcW w:w="1100" w:type="dxa"/>
          </w:tcPr>
          <w:p w14:paraId="5CE5EC71" w14:textId="77777777" w:rsidR="00BF266B" w:rsidRDefault="00BF266B" w:rsidP="00BF266B">
            <w:pPr>
              <w:ind w:left="0" w:hanging="2"/>
              <w:textDirection w:val="lrTb"/>
              <w:rPr>
                <w:rFonts w:cs="Calibri"/>
                <w:color w:val="000000"/>
                <w:sz w:val="20"/>
                <w:szCs w:val="20"/>
              </w:rPr>
            </w:pPr>
            <w:r>
              <w:rPr>
                <w:rFonts w:hint="cs"/>
                <w:color w:val="000000"/>
                <w:rtl/>
              </w:rPr>
              <w:t>נספח ז</w:t>
            </w:r>
            <w:r>
              <w:rPr>
                <w:rFonts w:cs="Calibri" w:hint="cs"/>
                <w:color w:val="000000"/>
                <w:rtl/>
              </w:rPr>
              <w:t>'</w:t>
            </w:r>
          </w:p>
        </w:tc>
        <w:tc>
          <w:tcPr>
            <w:tcW w:w="4149" w:type="dxa"/>
            <w:vAlign w:val="center"/>
          </w:tcPr>
          <w:p w14:paraId="7BAC87CF" w14:textId="48AA8921" w:rsidR="00BF266B" w:rsidRPr="00E01B1C" w:rsidRDefault="00BF266B" w:rsidP="00BF266B">
            <w:pPr>
              <w:spacing w:line="240" w:lineRule="auto"/>
              <w:ind w:left="0" w:hanging="2"/>
              <w:jc w:val="left"/>
              <w:textDirection w:val="lrTb"/>
              <w:rPr>
                <w:rFonts w:ascii="David" w:hAnsi="David" w:cs="David"/>
                <w:color w:val="000000"/>
                <w:rtl/>
              </w:rPr>
            </w:pPr>
            <w:r>
              <w:rPr>
                <w:rFonts w:ascii="David" w:hAnsi="David" w:cs="David"/>
                <w:color w:val="000000"/>
                <w:rtl/>
              </w:rPr>
              <w:t>אישור בדבר העובדה שעובד מסו</w:t>
            </w:r>
            <w:r w:rsidRPr="00E01B1C">
              <w:rPr>
                <w:rFonts w:ascii="David" w:hAnsi="David" w:cs="David"/>
                <w:color w:val="000000"/>
                <w:rtl/>
              </w:rPr>
              <w:t xml:space="preserve">ים מועסק כטכנאי או מנהל פרוייקטים אינו בתחום אחריותו המקצועית של רואה חשבון. </w:t>
            </w:r>
          </w:p>
          <w:p w14:paraId="24E30B75" w14:textId="5ED74AD6" w:rsidR="00BF266B" w:rsidRPr="00E01B1C" w:rsidRDefault="00BF266B" w:rsidP="00BF266B">
            <w:pPr>
              <w:spacing w:line="240" w:lineRule="auto"/>
              <w:ind w:left="0" w:hanging="2"/>
              <w:jc w:val="left"/>
              <w:textDirection w:val="lrTb"/>
              <w:rPr>
                <w:rFonts w:ascii="David" w:hAnsi="David" w:cs="David"/>
                <w:color w:val="000000"/>
                <w:rtl/>
              </w:rPr>
            </w:pPr>
            <w:r w:rsidRPr="00E01B1C">
              <w:rPr>
                <w:rFonts w:ascii="David" w:hAnsi="David" w:cs="David"/>
                <w:color w:val="000000"/>
                <w:rtl/>
              </w:rPr>
              <w:t xml:space="preserve">נבקש להסיר את הדרישה לאישור רו"ח בנושא, או לחלופין להבהיר כי אישור רו"ח מכוון לעצם העובדה שהעובד מועסק בחברה כאמור, </w:t>
            </w:r>
            <w:r>
              <w:rPr>
                <w:rFonts w:ascii="David" w:hAnsi="David" w:cs="David"/>
                <w:color w:val="000000"/>
                <w:rtl/>
              </w:rPr>
              <w:t>כולל ותק לגבי מנהל הפרוי</w:t>
            </w:r>
            <w:r w:rsidRPr="00E01B1C">
              <w:rPr>
                <w:rFonts w:ascii="David" w:hAnsi="David" w:cs="David"/>
                <w:color w:val="000000"/>
                <w:rtl/>
              </w:rPr>
              <w:t xml:space="preserve">קט, אך לא לעצם היותו מועסק כטכנאי או מנהל פרוייקטים. </w:t>
            </w:r>
          </w:p>
          <w:p w14:paraId="353B59B4" w14:textId="77777777" w:rsidR="00BF266B" w:rsidRPr="00E01B1C" w:rsidRDefault="00BF266B" w:rsidP="00BF266B">
            <w:pPr>
              <w:spacing w:line="240" w:lineRule="auto"/>
              <w:ind w:left="0" w:hanging="2"/>
              <w:jc w:val="left"/>
              <w:textDirection w:val="lrTb"/>
              <w:rPr>
                <w:rFonts w:ascii="David" w:hAnsi="David" w:cs="David"/>
                <w:color w:val="000000"/>
                <w:rtl/>
              </w:rPr>
            </w:pPr>
          </w:p>
          <w:p w14:paraId="40ED0BD5" w14:textId="77777777" w:rsidR="00BF266B" w:rsidRPr="00E01B1C" w:rsidRDefault="00BF266B" w:rsidP="00BF266B">
            <w:pPr>
              <w:spacing w:line="240" w:lineRule="auto"/>
              <w:ind w:left="0" w:hanging="2"/>
              <w:jc w:val="left"/>
              <w:textDirection w:val="lrTb"/>
              <w:rPr>
                <w:rFonts w:ascii="David" w:hAnsi="David" w:cs="David"/>
                <w:color w:val="000000"/>
                <w:rtl/>
              </w:rPr>
            </w:pPr>
            <w:r w:rsidRPr="00E01B1C">
              <w:rPr>
                <w:rFonts w:ascii="David" w:hAnsi="David" w:cs="David"/>
                <w:color w:val="000000"/>
                <w:rtl/>
              </w:rPr>
              <w:t xml:space="preserve">בנוסף- החותם על ההצהרה הינו בעל תפקיד במציע ולא המציע עצמו. </w:t>
            </w:r>
          </w:p>
          <w:p w14:paraId="60EBC21E" w14:textId="77777777" w:rsidR="00BF266B" w:rsidRPr="00E01B1C" w:rsidRDefault="00BF266B" w:rsidP="00BF266B">
            <w:pPr>
              <w:spacing w:line="240" w:lineRule="auto"/>
              <w:ind w:left="0" w:hanging="2"/>
              <w:jc w:val="left"/>
              <w:textDirection w:val="lrTb"/>
              <w:rPr>
                <w:rFonts w:ascii="David" w:hAnsi="David" w:cs="David"/>
                <w:color w:val="000000"/>
                <w:rtl/>
              </w:rPr>
            </w:pPr>
            <w:r w:rsidRPr="00E01B1C">
              <w:rPr>
                <w:rFonts w:ascii="David" w:hAnsi="David" w:cs="David"/>
                <w:color w:val="000000"/>
                <w:rtl/>
              </w:rPr>
              <w:t xml:space="preserve">ואילו באישור רואה חשבון רשום כי "ביקרנו את הצהרת המציע" – והרי ההצהרה אינה של המציע אלא של בעל תפקיד בו. </w:t>
            </w:r>
          </w:p>
          <w:p w14:paraId="4F82EDA3" w14:textId="77777777" w:rsidR="00BF266B" w:rsidRPr="00E01B1C" w:rsidRDefault="00BF266B" w:rsidP="00BF266B">
            <w:pPr>
              <w:spacing w:line="240" w:lineRule="auto"/>
              <w:ind w:left="0" w:hanging="2"/>
              <w:jc w:val="left"/>
              <w:textDirection w:val="lrTb"/>
              <w:rPr>
                <w:rFonts w:ascii="David" w:hAnsi="David" w:cs="David"/>
                <w:color w:val="000000"/>
                <w:rtl/>
              </w:rPr>
            </w:pPr>
            <w:r w:rsidRPr="00E01B1C">
              <w:rPr>
                <w:rFonts w:ascii="David" w:hAnsi="David" w:cs="David"/>
                <w:color w:val="000000"/>
                <w:rtl/>
              </w:rPr>
              <w:t xml:space="preserve">לכן, גם מטעם זה, נבקש הסרת הדרישה לאישור רואי חשבון סעיף זה, או להבהיר גם נקודה זו. </w:t>
            </w:r>
          </w:p>
          <w:p w14:paraId="6CE35FE7" w14:textId="77777777" w:rsidR="00BF266B" w:rsidRPr="00E01B1C" w:rsidRDefault="00BF266B" w:rsidP="00BF266B">
            <w:pPr>
              <w:spacing w:line="240" w:lineRule="auto"/>
              <w:ind w:left="0" w:hanging="2"/>
              <w:jc w:val="left"/>
              <w:textDirection w:val="lrTb"/>
              <w:rPr>
                <w:rFonts w:ascii="David" w:hAnsi="David" w:cs="David"/>
                <w:color w:val="000000"/>
                <w:rtl/>
              </w:rPr>
            </w:pPr>
          </w:p>
        </w:tc>
        <w:tc>
          <w:tcPr>
            <w:tcW w:w="2406" w:type="dxa"/>
          </w:tcPr>
          <w:p w14:paraId="69E30B04" w14:textId="332D9550" w:rsidR="00BF266B" w:rsidRPr="00BD6CA7" w:rsidRDefault="00BF266B" w:rsidP="00BF266B">
            <w:pPr>
              <w:spacing w:line="240" w:lineRule="auto"/>
              <w:ind w:left="0" w:hanging="2"/>
              <w:jc w:val="left"/>
              <w:textDirection w:val="lrTb"/>
              <w:rPr>
                <w:rFonts w:ascii="David" w:hAnsi="David" w:cs="David"/>
                <w:color w:val="000000"/>
                <w:rtl/>
              </w:rPr>
            </w:pPr>
            <w:r w:rsidRPr="00BD6CA7">
              <w:rPr>
                <w:rFonts w:ascii="David" w:hAnsi="David" w:cs="David" w:hint="cs"/>
                <w:color w:val="000000"/>
                <w:rtl/>
              </w:rPr>
              <w:t xml:space="preserve">מצ"ב נספח ז' מתוקן בו נדרש אישור המציע ואישור עו"ד. </w:t>
            </w:r>
          </w:p>
        </w:tc>
      </w:tr>
      <w:tr w:rsidR="00BF266B" w14:paraId="1119941D" w14:textId="77777777" w:rsidTr="00BE23B8">
        <w:tc>
          <w:tcPr>
            <w:tcW w:w="734" w:type="dxa"/>
          </w:tcPr>
          <w:p w14:paraId="669A6B77" w14:textId="77777777" w:rsidR="00BF266B" w:rsidRPr="006F58E4" w:rsidRDefault="00BF266B" w:rsidP="00BF266B">
            <w:pPr>
              <w:ind w:left="0" w:hanging="2"/>
              <w:textDirection w:val="lrTb"/>
              <w:rPr>
                <w:rFonts w:ascii="David" w:hAnsi="David" w:cs="David"/>
                <w:color w:val="000000"/>
              </w:rPr>
            </w:pPr>
            <w:r w:rsidRPr="006F58E4">
              <w:rPr>
                <w:rFonts w:ascii="David" w:hAnsi="David" w:cs="David"/>
                <w:color w:val="000000"/>
                <w:rtl/>
              </w:rPr>
              <w:t>81</w:t>
            </w:r>
          </w:p>
        </w:tc>
        <w:tc>
          <w:tcPr>
            <w:tcW w:w="1243" w:type="dxa"/>
            <w:vAlign w:val="center"/>
          </w:tcPr>
          <w:p w14:paraId="4D19AD64" w14:textId="77777777" w:rsidR="00BF266B" w:rsidRPr="006F58E4" w:rsidRDefault="00BF266B" w:rsidP="00BF266B">
            <w:pPr>
              <w:spacing w:line="240" w:lineRule="auto"/>
              <w:ind w:left="0" w:hanging="2"/>
              <w:jc w:val="center"/>
              <w:textDirection w:val="lrTb"/>
              <w:rPr>
                <w:rFonts w:ascii="David" w:hAnsi="David" w:cs="David"/>
                <w:color w:val="000000"/>
                <w:rtl/>
              </w:rPr>
            </w:pPr>
            <w:r w:rsidRPr="006F58E4">
              <w:rPr>
                <w:rFonts w:ascii="David" w:hAnsi="David" w:cs="David"/>
                <w:color w:val="000000"/>
                <w:rtl/>
              </w:rPr>
              <w:t xml:space="preserve">נספח ח2 </w:t>
            </w:r>
          </w:p>
          <w:p w14:paraId="6D1DA426" w14:textId="77777777" w:rsidR="00BF266B" w:rsidRPr="006F58E4" w:rsidRDefault="00BF266B" w:rsidP="00BF266B">
            <w:pPr>
              <w:spacing w:line="240" w:lineRule="auto"/>
              <w:ind w:left="0" w:hanging="2"/>
              <w:jc w:val="center"/>
              <w:textDirection w:val="lrTb"/>
              <w:rPr>
                <w:rFonts w:ascii="David" w:hAnsi="David" w:cs="David"/>
                <w:color w:val="000000"/>
                <w:rtl/>
              </w:rPr>
            </w:pPr>
            <w:r w:rsidRPr="006F58E4">
              <w:rPr>
                <w:rFonts w:ascii="David" w:hAnsi="David" w:cs="David"/>
                <w:color w:val="000000"/>
                <w:rtl/>
              </w:rPr>
              <w:t xml:space="preserve">עמוד 25 </w:t>
            </w:r>
          </w:p>
        </w:tc>
        <w:tc>
          <w:tcPr>
            <w:tcW w:w="1100" w:type="dxa"/>
          </w:tcPr>
          <w:p w14:paraId="252F494E" w14:textId="77777777" w:rsidR="00BF266B" w:rsidRPr="006F58E4" w:rsidRDefault="00BF266B" w:rsidP="00BF266B">
            <w:pPr>
              <w:ind w:left="0" w:hanging="2"/>
              <w:textDirection w:val="lrTb"/>
              <w:rPr>
                <w:rFonts w:ascii="David" w:hAnsi="David" w:cs="David"/>
                <w:color w:val="000000"/>
              </w:rPr>
            </w:pPr>
            <w:r w:rsidRPr="006F58E4">
              <w:rPr>
                <w:rFonts w:ascii="David" w:hAnsi="David" w:cs="David"/>
                <w:color w:val="000000"/>
                <w:rtl/>
              </w:rPr>
              <w:t>נספח ח'</w:t>
            </w:r>
          </w:p>
        </w:tc>
        <w:tc>
          <w:tcPr>
            <w:tcW w:w="4149" w:type="dxa"/>
            <w:vAlign w:val="center"/>
          </w:tcPr>
          <w:p w14:paraId="221C06C9" w14:textId="77777777" w:rsidR="00BF266B" w:rsidRPr="006F58E4" w:rsidRDefault="00BF266B" w:rsidP="00BF266B">
            <w:pPr>
              <w:spacing w:line="240" w:lineRule="auto"/>
              <w:ind w:left="0" w:hanging="2"/>
              <w:jc w:val="left"/>
              <w:textDirection w:val="lrTb"/>
              <w:rPr>
                <w:rFonts w:ascii="David" w:hAnsi="David" w:cs="David"/>
                <w:color w:val="000000"/>
                <w:rtl/>
              </w:rPr>
            </w:pPr>
            <w:r w:rsidRPr="006F58E4">
              <w:rPr>
                <w:rFonts w:ascii="David" w:hAnsi="David" w:cs="David"/>
                <w:color w:val="000000"/>
                <w:rtl/>
              </w:rPr>
              <w:t xml:space="preserve">לגבי סעיף 2 : </w:t>
            </w:r>
          </w:p>
          <w:p w14:paraId="283D1181" w14:textId="77777777" w:rsidR="00BF266B" w:rsidRPr="006F58E4" w:rsidRDefault="00BF266B" w:rsidP="00BF266B">
            <w:pPr>
              <w:spacing w:line="240" w:lineRule="auto"/>
              <w:ind w:left="0" w:hanging="2"/>
              <w:jc w:val="left"/>
              <w:textDirection w:val="lrTb"/>
              <w:rPr>
                <w:rFonts w:ascii="David" w:hAnsi="David" w:cs="David"/>
                <w:color w:val="000000"/>
                <w:rtl/>
              </w:rPr>
            </w:pPr>
            <w:r w:rsidRPr="006F58E4">
              <w:rPr>
                <w:rFonts w:ascii="David" w:hAnsi="David" w:cs="David"/>
                <w:color w:val="000000"/>
                <w:rtl/>
              </w:rPr>
              <w:t xml:space="preserve">מדובר על חברה של מאות עובדים, ואיננו יכולים לבדוק אם למי מהם יש קרבה לעובד או חבר מליאת מועצה. </w:t>
            </w:r>
          </w:p>
          <w:p w14:paraId="49D55C74" w14:textId="77777777" w:rsidR="00BF266B" w:rsidRPr="006F58E4" w:rsidRDefault="00BF266B" w:rsidP="00BF266B">
            <w:pPr>
              <w:spacing w:line="240" w:lineRule="auto"/>
              <w:ind w:left="0" w:hanging="2"/>
              <w:jc w:val="left"/>
              <w:textDirection w:val="lrTb"/>
              <w:rPr>
                <w:rFonts w:ascii="David" w:hAnsi="David" w:cs="David"/>
                <w:color w:val="000000"/>
                <w:rtl/>
              </w:rPr>
            </w:pPr>
            <w:r w:rsidRPr="006F58E4">
              <w:rPr>
                <w:rFonts w:ascii="David" w:hAnsi="David" w:cs="David"/>
                <w:color w:val="000000"/>
                <w:rtl/>
              </w:rPr>
              <w:t xml:space="preserve">על כן נבקש להוסיף את המילים "ככל הידוע לי"   </w:t>
            </w:r>
          </w:p>
        </w:tc>
        <w:tc>
          <w:tcPr>
            <w:tcW w:w="2406" w:type="dxa"/>
          </w:tcPr>
          <w:p w14:paraId="194898C6" w14:textId="54DC2D76" w:rsidR="00BF266B" w:rsidRPr="006F58E4" w:rsidRDefault="00BD6CA7" w:rsidP="00BF266B">
            <w:pPr>
              <w:spacing w:line="240" w:lineRule="auto"/>
              <w:ind w:left="0" w:hanging="2"/>
              <w:jc w:val="left"/>
              <w:textDirection w:val="lrTb"/>
              <w:rPr>
                <w:rFonts w:ascii="David" w:hAnsi="David" w:cs="David"/>
                <w:color w:val="000000"/>
                <w:rtl/>
              </w:rPr>
            </w:pPr>
            <w:r>
              <w:rPr>
                <w:rFonts w:ascii="David" w:hAnsi="David" w:cs="David" w:hint="cs"/>
                <w:color w:val="000000"/>
                <w:rtl/>
              </w:rPr>
              <w:t xml:space="preserve">הבקשה נדחית. תשומת לב כי </w:t>
            </w:r>
            <w:r>
              <w:rPr>
                <w:rFonts w:ascii="Arial" w:hAnsi="Arial" w:cs="David" w:hint="cs"/>
                <w:sz w:val="22"/>
                <w:szCs w:val="22"/>
                <w:rtl/>
                <w:lang w:eastAsia="he-IL"/>
              </w:rPr>
              <w:t>הסעיף מתייחס לתאגיד שיש</w:t>
            </w:r>
            <w:r w:rsidRPr="00F3552A">
              <w:rPr>
                <w:rFonts w:ascii="Arial" w:hAnsi="Arial" w:cs="David" w:hint="cs"/>
                <w:sz w:val="22"/>
                <w:szCs w:val="22"/>
                <w:rtl/>
                <w:lang w:eastAsia="he-IL"/>
              </w:rPr>
              <w:t xml:space="preserve"> חלק העולה על עשרה אחוזים בהונו או ברווחיו או שאחד מהם מנהל או עובד </w:t>
            </w:r>
            <w:r w:rsidRPr="00BD6CA7">
              <w:rPr>
                <w:rFonts w:ascii="Arial" w:hAnsi="Arial" w:cs="David" w:hint="cs"/>
                <w:b/>
                <w:bCs/>
                <w:sz w:val="22"/>
                <w:szCs w:val="22"/>
                <w:rtl/>
                <w:lang w:eastAsia="he-IL"/>
              </w:rPr>
              <w:t>אחראי</w:t>
            </w:r>
            <w:r w:rsidRPr="00F3552A">
              <w:rPr>
                <w:rFonts w:ascii="Arial" w:hAnsi="Arial" w:cs="David" w:hint="cs"/>
                <w:sz w:val="22"/>
                <w:szCs w:val="22"/>
                <w:rtl/>
                <w:lang w:eastAsia="he-IL"/>
              </w:rPr>
              <w:t xml:space="preserve"> בו</w:t>
            </w:r>
            <w:r>
              <w:rPr>
                <w:rFonts w:ascii="Arial" w:hAnsi="Arial" w:cs="David" w:hint="cs"/>
                <w:sz w:val="22"/>
                <w:szCs w:val="22"/>
                <w:rtl/>
                <w:lang w:eastAsia="he-IL"/>
              </w:rPr>
              <w:t>.</w:t>
            </w:r>
          </w:p>
        </w:tc>
      </w:tr>
      <w:tr w:rsidR="00BF266B" w14:paraId="4733DD8A" w14:textId="77777777" w:rsidTr="00BE23B8">
        <w:tc>
          <w:tcPr>
            <w:tcW w:w="734" w:type="dxa"/>
          </w:tcPr>
          <w:p w14:paraId="1D53C825" w14:textId="77777777" w:rsidR="00BF266B" w:rsidRPr="006F58E4" w:rsidRDefault="00BF266B" w:rsidP="00BF266B">
            <w:pPr>
              <w:ind w:left="0" w:hanging="2"/>
              <w:textDirection w:val="lrTb"/>
              <w:rPr>
                <w:rFonts w:ascii="David" w:hAnsi="David" w:cs="David"/>
                <w:color w:val="000000"/>
                <w:rtl/>
              </w:rPr>
            </w:pPr>
            <w:r w:rsidRPr="006F58E4">
              <w:rPr>
                <w:rFonts w:ascii="David" w:hAnsi="David" w:cs="David"/>
                <w:color w:val="000000"/>
                <w:rtl/>
              </w:rPr>
              <w:t>82</w:t>
            </w:r>
          </w:p>
        </w:tc>
        <w:tc>
          <w:tcPr>
            <w:tcW w:w="1243" w:type="dxa"/>
            <w:vAlign w:val="center"/>
          </w:tcPr>
          <w:p w14:paraId="32320258" w14:textId="77777777" w:rsidR="00BF266B" w:rsidRPr="006F58E4" w:rsidRDefault="00BF266B" w:rsidP="00BF266B">
            <w:pPr>
              <w:spacing w:line="240" w:lineRule="auto"/>
              <w:ind w:left="0" w:hanging="2"/>
              <w:jc w:val="center"/>
              <w:textDirection w:val="lrTb"/>
              <w:rPr>
                <w:rFonts w:ascii="David" w:hAnsi="David" w:cs="David"/>
                <w:color w:val="000000"/>
                <w:rtl/>
              </w:rPr>
            </w:pPr>
            <w:r w:rsidRPr="006F58E4">
              <w:rPr>
                <w:rFonts w:ascii="David" w:hAnsi="David" w:cs="David"/>
                <w:color w:val="000000"/>
                <w:rtl/>
              </w:rPr>
              <w:t>נספח י"א</w:t>
            </w:r>
          </w:p>
          <w:p w14:paraId="4390A7B6" w14:textId="77777777" w:rsidR="00BF266B" w:rsidRPr="006F58E4" w:rsidRDefault="00BF266B" w:rsidP="00BF266B">
            <w:pPr>
              <w:spacing w:line="240" w:lineRule="auto"/>
              <w:ind w:left="0" w:hanging="2"/>
              <w:jc w:val="center"/>
              <w:textDirection w:val="lrTb"/>
              <w:rPr>
                <w:rFonts w:ascii="David" w:hAnsi="David" w:cs="David"/>
                <w:color w:val="000000"/>
                <w:rtl/>
              </w:rPr>
            </w:pPr>
            <w:r w:rsidRPr="006F58E4">
              <w:rPr>
                <w:rFonts w:ascii="David" w:hAnsi="David" w:cs="David"/>
                <w:color w:val="000000"/>
                <w:rtl/>
              </w:rPr>
              <w:t xml:space="preserve"> עמוד54</w:t>
            </w:r>
          </w:p>
        </w:tc>
        <w:tc>
          <w:tcPr>
            <w:tcW w:w="1100" w:type="dxa"/>
          </w:tcPr>
          <w:p w14:paraId="1F7EBE5F" w14:textId="77777777" w:rsidR="00BF266B" w:rsidRPr="006F58E4" w:rsidRDefault="00BF266B" w:rsidP="00BF266B">
            <w:pPr>
              <w:ind w:left="0" w:hanging="2"/>
              <w:textDirection w:val="lrTb"/>
              <w:rPr>
                <w:rFonts w:ascii="David" w:hAnsi="David" w:cs="David"/>
                <w:color w:val="000000"/>
                <w:rtl/>
              </w:rPr>
            </w:pPr>
            <w:r w:rsidRPr="006F58E4">
              <w:rPr>
                <w:rFonts w:ascii="David" w:hAnsi="David" w:cs="David"/>
                <w:color w:val="000000"/>
                <w:rtl/>
              </w:rPr>
              <w:t>נספח י"א</w:t>
            </w:r>
          </w:p>
        </w:tc>
        <w:tc>
          <w:tcPr>
            <w:tcW w:w="4149" w:type="dxa"/>
            <w:vAlign w:val="center"/>
          </w:tcPr>
          <w:p w14:paraId="5C5A0067" w14:textId="77777777" w:rsidR="00BF266B" w:rsidRPr="006F58E4" w:rsidRDefault="00BF266B" w:rsidP="00BF266B">
            <w:pPr>
              <w:spacing w:line="240" w:lineRule="auto"/>
              <w:ind w:left="0" w:hanging="2"/>
              <w:jc w:val="left"/>
              <w:textDirection w:val="lrTb"/>
              <w:rPr>
                <w:rFonts w:ascii="David" w:hAnsi="David" w:cs="David"/>
                <w:color w:val="000000"/>
                <w:rtl/>
              </w:rPr>
            </w:pPr>
            <w:r w:rsidRPr="006F58E4">
              <w:rPr>
                <w:rFonts w:ascii="David" w:hAnsi="David" w:cs="David"/>
                <w:color w:val="000000"/>
                <w:rtl/>
              </w:rPr>
              <w:t xml:space="preserve">האם הצעת המחיר צריכה להיות מוגשת באותה מעטפה של המענה הטכני והמנהלי ? </w:t>
            </w:r>
          </w:p>
          <w:p w14:paraId="03CE4A9C" w14:textId="77777777" w:rsidR="00BF266B" w:rsidRPr="006F58E4" w:rsidRDefault="00BF266B" w:rsidP="00BF266B">
            <w:pPr>
              <w:spacing w:line="240" w:lineRule="auto"/>
              <w:ind w:left="0" w:hanging="2"/>
              <w:jc w:val="left"/>
              <w:textDirection w:val="lrTb"/>
              <w:rPr>
                <w:rFonts w:ascii="David" w:hAnsi="David" w:cs="David"/>
                <w:color w:val="000000"/>
                <w:rtl/>
              </w:rPr>
            </w:pPr>
          </w:p>
          <w:p w14:paraId="1C10F853" w14:textId="77777777" w:rsidR="00BF266B" w:rsidRPr="006F58E4" w:rsidRDefault="00BF266B" w:rsidP="00BF266B">
            <w:pPr>
              <w:spacing w:line="240" w:lineRule="auto"/>
              <w:ind w:left="0" w:hanging="2"/>
              <w:jc w:val="left"/>
              <w:textDirection w:val="lrTb"/>
              <w:rPr>
                <w:rFonts w:ascii="David" w:hAnsi="David" w:cs="David"/>
                <w:color w:val="000000"/>
                <w:rtl/>
              </w:rPr>
            </w:pPr>
          </w:p>
        </w:tc>
        <w:tc>
          <w:tcPr>
            <w:tcW w:w="2406" w:type="dxa"/>
          </w:tcPr>
          <w:p w14:paraId="52133DBA" w14:textId="4C632DB2" w:rsidR="00BF266B" w:rsidRPr="00DC586C" w:rsidRDefault="00DC586C" w:rsidP="00BF266B">
            <w:pPr>
              <w:spacing w:line="240" w:lineRule="auto"/>
              <w:ind w:left="0" w:hanging="2"/>
              <w:jc w:val="left"/>
              <w:textDirection w:val="lrTb"/>
              <w:rPr>
                <w:rFonts w:ascii="David" w:hAnsi="David" w:cs="David"/>
                <w:color w:val="000000"/>
                <w:highlight w:val="green"/>
                <w:rtl/>
              </w:rPr>
            </w:pPr>
            <w:r w:rsidRPr="00DC586C">
              <w:rPr>
                <w:rFonts w:ascii="David" w:hAnsi="David" w:cs="David" w:hint="cs"/>
                <w:color w:val="000000"/>
                <w:rtl/>
              </w:rPr>
              <w:t>מובהר כי הצעת המחיר צריכה להיות מוגשת</w:t>
            </w:r>
            <w:r>
              <w:rPr>
                <w:rFonts w:ascii="David" w:hAnsi="David" w:cs="David" w:hint="cs"/>
                <w:color w:val="000000"/>
                <w:rtl/>
              </w:rPr>
              <w:t xml:space="preserve"> במעטפה סגורה נפרדת, בתוך מעטפת הצעת המציע. </w:t>
            </w:r>
            <w:r w:rsidRPr="00DC586C">
              <w:rPr>
                <w:rFonts w:ascii="David" w:hAnsi="David" w:cs="David" w:hint="cs"/>
                <w:color w:val="000000"/>
                <w:rtl/>
              </w:rPr>
              <w:t xml:space="preserve"> </w:t>
            </w:r>
            <w:r w:rsidR="00BF266B" w:rsidRPr="00DC586C">
              <w:rPr>
                <w:rFonts w:ascii="David" w:hAnsi="David" w:cs="David" w:hint="cs"/>
                <w:color w:val="000000"/>
                <w:rtl/>
              </w:rPr>
              <w:t xml:space="preserve"> </w:t>
            </w:r>
          </w:p>
        </w:tc>
      </w:tr>
      <w:tr w:rsidR="00BF266B" w14:paraId="54276A33" w14:textId="77777777" w:rsidTr="00BE23B8">
        <w:tc>
          <w:tcPr>
            <w:tcW w:w="734" w:type="dxa"/>
          </w:tcPr>
          <w:p w14:paraId="2BC6D039" w14:textId="77777777" w:rsidR="00BF266B" w:rsidRPr="002835A8" w:rsidRDefault="00BF266B" w:rsidP="00BF266B">
            <w:pPr>
              <w:ind w:left="0" w:hanging="2"/>
              <w:textDirection w:val="lrTb"/>
              <w:rPr>
                <w:rFonts w:ascii="David" w:hAnsi="David" w:cs="David"/>
                <w:color w:val="000000"/>
                <w:sz w:val="20"/>
                <w:szCs w:val="20"/>
                <w:rtl/>
              </w:rPr>
            </w:pPr>
            <w:r w:rsidRPr="002835A8">
              <w:rPr>
                <w:rFonts w:ascii="David" w:hAnsi="David" w:cs="David"/>
                <w:color w:val="000000"/>
                <w:sz w:val="20"/>
                <w:szCs w:val="20"/>
                <w:rtl/>
              </w:rPr>
              <w:t>83</w:t>
            </w:r>
          </w:p>
        </w:tc>
        <w:tc>
          <w:tcPr>
            <w:tcW w:w="1243" w:type="dxa"/>
            <w:vAlign w:val="center"/>
          </w:tcPr>
          <w:p w14:paraId="052EF36D" w14:textId="77777777" w:rsidR="00BF266B" w:rsidRPr="002835A8" w:rsidRDefault="00BF266B" w:rsidP="00BF266B">
            <w:pPr>
              <w:spacing w:line="240" w:lineRule="auto"/>
              <w:ind w:left="0" w:hanging="2"/>
              <w:jc w:val="center"/>
              <w:textDirection w:val="lrTb"/>
              <w:rPr>
                <w:rFonts w:ascii="David" w:hAnsi="David" w:cs="David"/>
                <w:color w:val="000000"/>
                <w:rtl/>
              </w:rPr>
            </w:pPr>
            <w:r w:rsidRPr="002835A8">
              <w:rPr>
                <w:rFonts w:ascii="David" w:hAnsi="David" w:cs="David"/>
                <w:color w:val="000000"/>
                <w:rtl/>
              </w:rPr>
              <w:t xml:space="preserve">כתב כמויות </w:t>
            </w:r>
          </w:p>
        </w:tc>
        <w:tc>
          <w:tcPr>
            <w:tcW w:w="1100" w:type="dxa"/>
          </w:tcPr>
          <w:p w14:paraId="753D5278" w14:textId="77777777" w:rsidR="00BF266B" w:rsidRPr="002835A8" w:rsidRDefault="00BF266B" w:rsidP="00BF266B">
            <w:pPr>
              <w:ind w:left="0" w:hanging="2"/>
              <w:textDirection w:val="lrTb"/>
              <w:rPr>
                <w:rFonts w:ascii="David" w:hAnsi="David" w:cs="David"/>
                <w:color w:val="000000"/>
                <w:rtl/>
              </w:rPr>
            </w:pPr>
          </w:p>
        </w:tc>
        <w:tc>
          <w:tcPr>
            <w:tcW w:w="4149" w:type="dxa"/>
            <w:vAlign w:val="center"/>
          </w:tcPr>
          <w:p w14:paraId="4C91B66F"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 xml:space="preserve">האם כתב הכמויות צריך להיות מוגש חתום או במדיה מגנטית ? </w:t>
            </w:r>
          </w:p>
        </w:tc>
        <w:tc>
          <w:tcPr>
            <w:tcW w:w="2406" w:type="dxa"/>
          </w:tcPr>
          <w:p w14:paraId="0D10AF72" w14:textId="32961283" w:rsidR="00BF266B" w:rsidRPr="002835A8" w:rsidRDefault="00BF266B" w:rsidP="00BF266B">
            <w:pPr>
              <w:spacing w:line="240" w:lineRule="auto"/>
              <w:ind w:left="0" w:hanging="2"/>
              <w:jc w:val="left"/>
              <w:textDirection w:val="lrTb"/>
              <w:rPr>
                <w:rFonts w:ascii="David" w:hAnsi="David" w:cs="David"/>
                <w:color w:val="000000"/>
                <w:rtl/>
              </w:rPr>
            </w:pPr>
            <w:r w:rsidRPr="00BD6CA7">
              <w:rPr>
                <w:rFonts w:ascii="David" w:hAnsi="David" w:cs="David" w:hint="cs"/>
                <w:color w:val="000000"/>
                <w:rtl/>
              </w:rPr>
              <w:t xml:space="preserve">כתב הכמויות צריך להיות </w:t>
            </w:r>
            <w:r w:rsidRPr="00BD6CA7">
              <w:rPr>
                <w:rFonts w:ascii="David" w:hAnsi="David" w:cs="David"/>
                <w:color w:val="000000"/>
                <w:rtl/>
              </w:rPr>
              <w:t>מוגש חתום ובנוסף, על גבי מדיה מגנטית</w:t>
            </w:r>
          </w:p>
        </w:tc>
      </w:tr>
      <w:tr w:rsidR="00BF266B" w14:paraId="5D3AF74A" w14:textId="77777777" w:rsidTr="00BE23B8">
        <w:tc>
          <w:tcPr>
            <w:tcW w:w="734" w:type="dxa"/>
          </w:tcPr>
          <w:p w14:paraId="072212CD" w14:textId="77777777" w:rsidR="00BF266B" w:rsidRPr="002835A8" w:rsidRDefault="00BF266B" w:rsidP="00BF266B">
            <w:pPr>
              <w:ind w:left="0" w:hanging="2"/>
              <w:textDirection w:val="lrTb"/>
              <w:rPr>
                <w:rFonts w:ascii="David" w:hAnsi="David" w:cs="David"/>
                <w:color w:val="000000"/>
                <w:sz w:val="20"/>
                <w:szCs w:val="20"/>
                <w:rtl/>
              </w:rPr>
            </w:pPr>
            <w:r w:rsidRPr="002835A8">
              <w:rPr>
                <w:rFonts w:ascii="David" w:hAnsi="David" w:cs="David"/>
                <w:color w:val="000000"/>
                <w:sz w:val="20"/>
                <w:szCs w:val="20"/>
                <w:rtl/>
              </w:rPr>
              <w:t>84</w:t>
            </w:r>
          </w:p>
        </w:tc>
        <w:tc>
          <w:tcPr>
            <w:tcW w:w="1243" w:type="dxa"/>
            <w:vAlign w:val="center"/>
          </w:tcPr>
          <w:p w14:paraId="41380802" w14:textId="77777777" w:rsidR="00BF266B" w:rsidRPr="002835A8" w:rsidRDefault="00BF266B" w:rsidP="00BF266B">
            <w:pPr>
              <w:spacing w:line="240" w:lineRule="auto"/>
              <w:ind w:left="0" w:hanging="2"/>
              <w:jc w:val="center"/>
              <w:textDirection w:val="lrTb"/>
              <w:rPr>
                <w:rFonts w:ascii="David" w:hAnsi="David" w:cs="David"/>
                <w:color w:val="000000"/>
                <w:rtl/>
              </w:rPr>
            </w:pPr>
            <w:r w:rsidRPr="002835A8">
              <w:rPr>
                <w:rFonts w:ascii="David" w:hAnsi="David" w:cs="David"/>
                <w:color w:val="000000"/>
                <w:rtl/>
              </w:rPr>
              <w:t>מסמך א' – תנאי המכרז</w:t>
            </w:r>
          </w:p>
          <w:p w14:paraId="1D97FDC9" w14:textId="77777777" w:rsidR="00BF266B" w:rsidRPr="002835A8" w:rsidRDefault="00BF266B" w:rsidP="00BF266B">
            <w:pPr>
              <w:spacing w:line="240" w:lineRule="auto"/>
              <w:ind w:left="0" w:hanging="2"/>
              <w:jc w:val="center"/>
              <w:textDirection w:val="lrTb"/>
              <w:rPr>
                <w:rFonts w:ascii="David" w:hAnsi="David" w:cs="David"/>
                <w:color w:val="000000"/>
                <w:rtl/>
              </w:rPr>
            </w:pPr>
            <w:r w:rsidRPr="002835A8">
              <w:rPr>
                <w:rFonts w:ascii="David" w:hAnsi="David" w:cs="David"/>
                <w:color w:val="000000"/>
                <w:rtl/>
              </w:rPr>
              <w:t>עמוד 10</w:t>
            </w:r>
          </w:p>
        </w:tc>
        <w:tc>
          <w:tcPr>
            <w:tcW w:w="1100" w:type="dxa"/>
          </w:tcPr>
          <w:p w14:paraId="6AEFBF50" w14:textId="77777777" w:rsidR="00BF266B" w:rsidRPr="002835A8" w:rsidRDefault="00BF266B" w:rsidP="00BF266B">
            <w:pPr>
              <w:ind w:left="0" w:hanging="2"/>
              <w:textDirection w:val="lrTb"/>
              <w:rPr>
                <w:rFonts w:ascii="David" w:hAnsi="David" w:cs="David"/>
                <w:color w:val="000000"/>
                <w:rtl/>
              </w:rPr>
            </w:pPr>
            <w:r w:rsidRPr="002835A8">
              <w:rPr>
                <w:rFonts w:ascii="David" w:hAnsi="David" w:cs="David"/>
                <w:color w:val="000000"/>
                <w:rtl/>
              </w:rPr>
              <w:t>6.15</w:t>
            </w:r>
          </w:p>
        </w:tc>
        <w:tc>
          <w:tcPr>
            <w:tcW w:w="4149" w:type="dxa"/>
            <w:vAlign w:val="center"/>
          </w:tcPr>
          <w:p w14:paraId="0A8B6237" w14:textId="77777777" w:rsidR="00BF266B" w:rsidRPr="0038612E" w:rsidRDefault="00BF266B" w:rsidP="00BF266B">
            <w:pPr>
              <w:spacing w:line="240" w:lineRule="auto"/>
              <w:ind w:left="0" w:hanging="2"/>
              <w:jc w:val="left"/>
              <w:textDirection w:val="lrTb"/>
              <w:rPr>
                <w:rFonts w:ascii="David" w:hAnsi="David" w:cs="David"/>
                <w:color w:val="000000"/>
                <w:rtl/>
              </w:rPr>
            </w:pPr>
            <w:r w:rsidRPr="0038612E">
              <w:rPr>
                <w:rFonts w:ascii="David" w:hAnsi="David" w:cs="David"/>
                <w:color w:val="000000"/>
                <w:rtl/>
              </w:rPr>
              <w:t xml:space="preserve">לא ברור למה הכוונה "כל האישורים על עמידה בתנאי המכרז" – האם נדרש למידע נוסף מעבר למה שנדרש בסעיפים 6.1-6.14 ? </w:t>
            </w:r>
          </w:p>
        </w:tc>
        <w:tc>
          <w:tcPr>
            <w:tcW w:w="2406" w:type="dxa"/>
          </w:tcPr>
          <w:p w14:paraId="20439F17" w14:textId="5CA573E3" w:rsidR="00BF266B" w:rsidRPr="0038612E" w:rsidRDefault="00BF266B" w:rsidP="00BF266B">
            <w:pPr>
              <w:spacing w:line="240" w:lineRule="auto"/>
              <w:ind w:left="0" w:hanging="2"/>
              <w:jc w:val="left"/>
              <w:textDirection w:val="lrTb"/>
              <w:rPr>
                <w:rFonts w:ascii="David" w:hAnsi="David" w:cs="David"/>
                <w:color w:val="000000"/>
                <w:rtl/>
              </w:rPr>
            </w:pPr>
            <w:r w:rsidRPr="0038612E">
              <w:rPr>
                <w:rFonts w:ascii="David" w:hAnsi="David" w:cs="David" w:hint="cs"/>
                <w:color w:val="000000"/>
                <w:rtl/>
              </w:rPr>
              <w:t>יש לצרף את האישורים הנדרשים כמפורט בפרק 6 למכרז בעמוד 9.</w:t>
            </w:r>
          </w:p>
        </w:tc>
      </w:tr>
      <w:tr w:rsidR="00BF266B" w14:paraId="4BF33FE8" w14:textId="77777777" w:rsidTr="00BE23B8">
        <w:tc>
          <w:tcPr>
            <w:tcW w:w="734" w:type="dxa"/>
          </w:tcPr>
          <w:p w14:paraId="3A2DCC17" w14:textId="77777777" w:rsidR="00BF266B" w:rsidRPr="002835A8" w:rsidRDefault="00BF266B" w:rsidP="00BF266B">
            <w:pPr>
              <w:ind w:left="0" w:hanging="2"/>
              <w:textDirection w:val="lrTb"/>
              <w:rPr>
                <w:rFonts w:ascii="David" w:hAnsi="David" w:cs="David"/>
                <w:color w:val="000000"/>
                <w:sz w:val="20"/>
                <w:szCs w:val="20"/>
                <w:rtl/>
              </w:rPr>
            </w:pPr>
            <w:r w:rsidRPr="002835A8">
              <w:rPr>
                <w:rFonts w:ascii="David" w:hAnsi="David" w:cs="David"/>
                <w:color w:val="000000"/>
                <w:sz w:val="20"/>
                <w:szCs w:val="20"/>
                <w:rtl/>
              </w:rPr>
              <w:t>85</w:t>
            </w:r>
          </w:p>
        </w:tc>
        <w:tc>
          <w:tcPr>
            <w:tcW w:w="1243" w:type="dxa"/>
            <w:vAlign w:val="center"/>
          </w:tcPr>
          <w:p w14:paraId="09FB7204" w14:textId="77777777" w:rsidR="00BF266B" w:rsidRPr="002835A8" w:rsidRDefault="00BF266B" w:rsidP="00BF266B">
            <w:pPr>
              <w:spacing w:line="240" w:lineRule="auto"/>
              <w:ind w:left="0" w:hanging="2"/>
              <w:jc w:val="center"/>
              <w:textDirection w:val="lrTb"/>
              <w:rPr>
                <w:rFonts w:ascii="David" w:hAnsi="David" w:cs="David"/>
                <w:color w:val="000000"/>
                <w:rtl/>
              </w:rPr>
            </w:pPr>
            <w:r w:rsidRPr="002835A8">
              <w:rPr>
                <w:rFonts w:ascii="David" w:hAnsi="David" w:cs="David"/>
                <w:color w:val="000000"/>
                <w:rtl/>
              </w:rPr>
              <w:t>נספח י' – חוזה</w:t>
            </w:r>
          </w:p>
          <w:p w14:paraId="0E51A6E6" w14:textId="77777777" w:rsidR="00BF266B" w:rsidRPr="002835A8" w:rsidRDefault="00BF266B" w:rsidP="00BF266B">
            <w:pPr>
              <w:spacing w:line="240" w:lineRule="auto"/>
              <w:ind w:left="0" w:hanging="2"/>
              <w:jc w:val="center"/>
              <w:textDirection w:val="lrTb"/>
              <w:rPr>
                <w:rFonts w:ascii="David" w:hAnsi="David" w:cs="David"/>
                <w:color w:val="000000"/>
                <w:rtl/>
              </w:rPr>
            </w:pPr>
            <w:r w:rsidRPr="002835A8">
              <w:rPr>
                <w:rFonts w:ascii="David" w:hAnsi="David" w:cs="David"/>
                <w:color w:val="000000"/>
                <w:rtl/>
              </w:rPr>
              <w:t>עמוד 34</w:t>
            </w:r>
          </w:p>
        </w:tc>
        <w:tc>
          <w:tcPr>
            <w:tcW w:w="1100" w:type="dxa"/>
          </w:tcPr>
          <w:p w14:paraId="6D7C75CE" w14:textId="77777777" w:rsidR="00BF266B" w:rsidRPr="002835A8" w:rsidRDefault="00BF266B" w:rsidP="00BF266B">
            <w:pPr>
              <w:ind w:left="0" w:hanging="2"/>
              <w:textDirection w:val="lrTb"/>
              <w:rPr>
                <w:rFonts w:ascii="David" w:hAnsi="David" w:cs="David"/>
                <w:color w:val="000000"/>
                <w:rtl/>
              </w:rPr>
            </w:pPr>
            <w:r w:rsidRPr="002835A8">
              <w:rPr>
                <w:rFonts w:ascii="David" w:hAnsi="David" w:cs="David"/>
                <w:color w:val="000000"/>
                <w:rtl/>
              </w:rPr>
              <w:t>6.23</w:t>
            </w:r>
          </w:p>
        </w:tc>
        <w:tc>
          <w:tcPr>
            <w:tcW w:w="4149" w:type="dxa"/>
            <w:vAlign w:val="center"/>
          </w:tcPr>
          <w:p w14:paraId="5AC05F23"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 xml:space="preserve">נבקש לבטל את הסעיף - לא מובן (למשל, לא ברור למה הכוונה  "שעות התורמות למכס")  </w:t>
            </w:r>
          </w:p>
        </w:tc>
        <w:tc>
          <w:tcPr>
            <w:tcW w:w="2406" w:type="dxa"/>
          </w:tcPr>
          <w:p w14:paraId="210EB2EF" w14:textId="4ABE939F" w:rsidR="00BF266B" w:rsidRPr="002835A8" w:rsidRDefault="0038612E"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 חלקית, המילים האמורות יימחקו.</w:t>
            </w:r>
          </w:p>
        </w:tc>
      </w:tr>
      <w:tr w:rsidR="00BF266B" w14:paraId="2A17CD57" w14:textId="77777777" w:rsidTr="00BE23B8">
        <w:tc>
          <w:tcPr>
            <w:tcW w:w="734" w:type="dxa"/>
          </w:tcPr>
          <w:p w14:paraId="4DE79341" w14:textId="77777777" w:rsidR="00BF266B" w:rsidRPr="002835A8" w:rsidRDefault="00BF266B" w:rsidP="00BF266B">
            <w:pPr>
              <w:ind w:left="0" w:hanging="2"/>
              <w:textDirection w:val="lrTb"/>
              <w:rPr>
                <w:rFonts w:ascii="David" w:hAnsi="David" w:cs="David"/>
                <w:color w:val="000000"/>
                <w:sz w:val="20"/>
                <w:szCs w:val="20"/>
                <w:rtl/>
              </w:rPr>
            </w:pPr>
            <w:r w:rsidRPr="002835A8">
              <w:rPr>
                <w:rFonts w:ascii="David" w:hAnsi="David" w:cs="David"/>
                <w:color w:val="000000"/>
                <w:sz w:val="20"/>
                <w:szCs w:val="20"/>
                <w:rtl/>
              </w:rPr>
              <w:t>86</w:t>
            </w:r>
          </w:p>
        </w:tc>
        <w:tc>
          <w:tcPr>
            <w:tcW w:w="1243" w:type="dxa"/>
            <w:vAlign w:val="center"/>
          </w:tcPr>
          <w:p w14:paraId="4808F4A3" w14:textId="77777777" w:rsidR="00BF266B" w:rsidRPr="002835A8" w:rsidRDefault="00BF266B" w:rsidP="00BF266B">
            <w:pPr>
              <w:spacing w:line="240" w:lineRule="auto"/>
              <w:ind w:left="0" w:hanging="2"/>
              <w:jc w:val="left"/>
              <w:textDirection w:val="lrTb"/>
              <w:rPr>
                <w:rFonts w:ascii="David" w:hAnsi="David" w:cs="David"/>
                <w:color w:val="000000"/>
              </w:rPr>
            </w:pPr>
            <w:r w:rsidRPr="002835A8">
              <w:rPr>
                <w:rFonts w:ascii="David" w:hAnsi="David" w:cs="David"/>
                <w:color w:val="000000"/>
                <w:rtl/>
              </w:rPr>
              <w:t xml:space="preserve">נספח ב' – נספח סעיפי ביטוח – </w:t>
            </w:r>
          </w:p>
          <w:p w14:paraId="1A9DEAC2" w14:textId="77777777" w:rsidR="00BF266B" w:rsidRPr="002835A8" w:rsidRDefault="00BF266B" w:rsidP="00BF266B">
            <w:pPr>
              <w:spacing w:line="240" w:lineRule="auto"/>
              <w:ind w:left="0" w:hanging="2"/>
              <w:jc w:val="left"/>
              <w:textDirection w:val="lrTb"/>
              <w:rPr>
                <w:rFonts w:ascii="David" w:hAnsi="David" w:cs="David"/>
                <w:color w:val="000000"/>
                <w:rtl/>
              </w:rPr>
            </w:pPr>
          </w:p>
        </w:tc>
        <w:tc>
          <w:tcPr>
            <w:tcW w:w="1100" w:type="dxa"/>
          </w:tcPr>
          <w:p w14:paraId="3743CA47"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סעיף 1 (ד)</w:t>
            </w:r>
          </w:p>
        </w:tc>
        <w:tc>
          <w:tcPr>
            <w:tcW w:w="4149" w:type="dxa"/>
            <w:vAlign w:val="center"/>
          </w:tcPr>
          <w:p w14:paraId="3EB3C94E" w14:textId="77777777" w:rsidR="00BF266B" w:rsidRPr="002835A8" w:rsidRDefault="00BF266B" w:rsidP="00BF266B">
            <w:pPr>
              <w:spacing w:line="240" w:lineRule="auto"/>
              <w:ind w:left="0" w:hanging="2"/>
              <w:jc w:val="left"/>
              <w:textDirection w:val="lrTb"/>
              <w:rPr>
                <w:rFonts w:ascii="David" w:hAnsi="David" w:cs="David"/>
                <w:color w:val="000000"/>
                <w:rtl/>
              </w:rPr>
            </w:pPr>
          </w:p>
          <w:p w14:paraId="123E8211"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סעיף 1 (ד) – שורה אחרונה, מבוקש להסיר המילים "ו/או לתקופה נוספת כמפורט בסעיף 1 לעיל".</w:t>
            </w:r>
          </w:p>
        </w:tc>
        <w:tc>
          <w:tcPr>
            <w:tcW w:w="2406" w:type="dxa"/>
          </w:tcPr>
          <w:p w14:paraId="031079A8" w14:textId="117037A8" w:rsidR="00BF266B" w:rsidRPr="002835A8"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7BEB15E0" w14:textId="77777777" w:rsidTr="00BE23B8">
        <w:tc>
          <w:tcPr>
            <w:tcW w:w="734" w:type="dxa"/>
          </w:tcPr>
          <w:p w14:paraId="6E2D5BFF" w14:textId="77777777" w:rsidR="00BF266B" w:rsidRPr="002835A8" w:rsidRDefault="00BF266B" w:rsidP="00BF266B">
            <w:pPr>
              <w:ind w:left="0" w:hanging="2"/>
              <w:textDirection w:val="lrTb"/>
              <w:rPr>
                <w:rFonts w:ascii="David" w:hAnsi="David" w:cs="David"/>
                <w:color w:val="000000"/>
                <w:sz w:val="20"/>
                <w:szCs w:val="20"/>
                <w:rtl/>
              </w:rPr>
            </w:pPr>
            <w:r w:rsidRPr="002835A8">
              <w:rPr>
                <w:rFonts w:ascii="David" w:hAnsi="David" w:cs="David"/>
                <w:color w:val="000000"/>
                <w:sz w:val="20"/>
                <w:szCs w:val="20"/>
                <w:rtl/>
              </w:rPr>
              <w:t>87</w:t>
            </w:r>
          </w:p>
        </w:tc>
        <w:tc>
          <w:tcPr>
            <w:tcW w:w="1243" w:type="dxa"/>
            <w:vAlign w:val="center"/>
          </w:tcPr>
          <w:p w14:paraId="5D2F2ADD"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נספח ב' – נספח סעיפי ביטוח –</w:t>
            </w:r>
          </w:p>
        </w:tc>
        <w:tc>
          <w:tcPr>
            <w:tcW w:w="1100" w:type="dxa"/>
          </w:tcPr>
          <w:p w14:paraId="758C4968" w14:textId="77777777" w:rsidR="00BF266B" w:rsidRPr="002835A8" w:rsidRDefault="00BF266B" w:rsidP="00BF266B">
            <w:pPr>
              <w:ind w:left="0" w:hanging="2"/>
              <w:jc w:val="left"/>
              <w:textDirection w:val="lrTb"/>
              <w:rPr>
                <w:rFonts w:ascii="David" w:hAnsi="David" w:cs="David"/>
                <w:color w:val="000000"/>
                <w:rtl/>
              </w:rPr>
            </w:pPr>
            <w:r w:rsidRPr="002835A8">
              <w:rPr>
                <w:rFonts w:ascii="David" w:hAnsi="David" w:cs="David"/>
                <w:color w:val="000000"/>
                <w:rtl/>
              </w:rPr>
              <w:t xml:space="preserve">סעיף 6 </w:t>
            </w:r>
          </w:p>
        </w:tc>
        <w:tc>
          <w:tcPr>
            <w:tcW w:w="4149" w:type="dxa"/>
            <w:vAlign w:val="center"/>
          </w:tcPr>
          <w:p w14:paraId="21E914EB"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 xml:space="preserve">סעיף 6 – שורה 1 – מבוקש להסיר המילים "ואת הבאים מטעם המועצה", </w:t>
            </w:r>
          </w:p>
          <w:p w14:paraId="05D431D9"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שורה 2, מבוקש להסיר המילים :או מי מטעם הספק".</w:t>
            </w:r>
          </w:p>
        </w:tc>
        <w:tc>
          <w:tcPr>
            <w:tcW w:w="2406" w:type="dxa"/>
          </w:tcPr>
          <w:p w14:paraId="38890755" w14:textId="0346A813" w:rsidR="00BF266B" w:rsidRPr="002835A8"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7EF83ACE" w14:textId="77777777" w:rsidTr="00BE23B8">
        <w:tc>
          <w:tcPr>
            <w:tcW w:w="734" w:type="dxa"/>
          </w:tcPr>
          <w:p w14:paraId="04B335F4" w14:textId="77777777" w:rsidR="00BF266B" w:rsidRPr="002835A8" w:rsidRDefault="00BF266B" w:rsidP="00BF266B">
            <w:pPr>
              <w:ind w:left="0" w:hanging="2"/>
              <w:textDirection w:val="lrTb"/>
              <w:rPr>
                <w:rFonts w:ascii="David" w:hAnsi="David" w:cs="David"/>
                <w:color w:val="000000"/>
                <w:sz w:val="20"/>
                <w:szCs w:val="20"/>
                <w:rtl/>
              </w:rPr>
            </w:pPr>
            <w:r w:rsidRPr="002835A8">
              <w:rPr>
                <w:rFonts w:ascii="David" w:hAnsi="David" w:cs="David"/>
                <w:color w:val="000000"/>
                <w:sz w:val="20"/>
                <w:szCs w:val="20"/>
                <w:rtl/>
              </w:rPr>
              <w:t>88</w:t>
            </w:r>
          </w:p>
        </w:tc>
        <w:tc>
          <w:tcPr>
            <w:tcW w:w="1243" w:type="dxa"/>
            <w:vAlign w:val="center"/>
          </w:tcPr>
          <w:p w14:paraId="6A29839E"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נספח ב' – נספח סעיפי ביטוח –</w:t>
            </w:r>
          </w:p>
        </w:tc>
        <w:tc>
          <w:tcPr>
            <w:tcW w:w="1100" w:type="dxa"/>
          </w:tcPr>
          <w:p w14:paraId="55AB2428" w14:textId="77777777" w:rsidR="00BF266B" w:rsidRPr="002835A8" w:rsidRDefault="00BF266B" w:rsidP="00BF266B">
            <w:pPr>
              <w:ind w:left="0" w:hanging="2"/>
              <w:jc w:val="left"/>
              <w:textDirection w:val="lrTb"/>
              <w:rPr>
                <w:rFonts w:ascii="David" w:hAnsi="David" w:cs="David"/>
                <w:color w:val="000000"/>
                <w:rtl/>
              </w:rPr>
            </w:pPr>
            <w:r w:rsidRPr="002835A8">
              <w:rPr>
                <w:rFonts w:ascii="David" w:hAnsi="David" w:cs="David"/>
                <w:color w:val="000000"/>
                <w:rtl/>
              </w:rPr>
              <w:t>סעיף 7</w:t>
            </w:r>
          </w:p>
        </w:tc>
        <w:tc>
          <w:tcPr>
            <w:tcW w:w="4149" w:type="dxa"/>
            <w:vAlign w:val="center"/>
          </w:tcPr>
          <w:p w14:paraId="2196F19E" w14:textId="77777777" w:rsidR="00BF266B" w:rsidRPr="002835A8" w:rsidRDefault="00BF266B" w:rsidP="00BF266B">
            <w:pPr>
              <w:spacing w:line="240" w:lineRule="auto"/>
              <w:ind w:left="0" w:hanging="2"/>
              <w:jc w:val="left"/>
              <w:textDirection w:val="lrTb"/>
              <w:rPr>
                <w:rFonts w:ascii="David" w:hAnsi="David" w:cs="David"/>
                <w:color w:val="000000"/>
                <w:rtl/>
              </w:rPr>
            </w:pPr>
            <w:r w:rsidRPr="002835A8">
              <w:rPr>
                <w:rFonts w:ascii="David" w:hAnsi="David" w:cs="David"/>
                <w:color w:val="000000"/>
                <w:rtl/>
              </w:rPr>
              <w:t>סעיף 7 – שורה 3 אחרי המילה "אחד" מבוקש להוסיף "ולתקופה". מבוקש להסיר המילים "ביטוח מקיף לכלי הרכב".</w:t>
            </w:r>
          </w:p>
        </w:tc>
        <w:tc>
          <w:tcPr>
            <w:tcW w:w="2406" w:type="dxa"/>
          </w:tcPr>
          <w:p w14:paraId="36C00122" w14:textId="55586466" w:rsidR="00BF266B" w:rsidRPr="002835A8"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26639628" w14:textId="77777777" w:rsidTr="00BE23B8">
        <w:tc>
          <w:tcPr>
            <w:tcW w:w="734" w:type="dxa"/>
          </w:tcPr>
          <w:p w14:paraId="13F4FFA7" w14:textId="77777777" w:rsidR="00BF266B" w:rsidRDefault="00BF266B" w:rsidP="00BF266B">
            <w:pPr>
              <w:ind w:left="0" w:hanging="2"/>
              <w:textDirection w:val="lrTb"/>
              <w:rPr>
                <w:rFonts w:cs="Calibri"/>
                <w:color w:val="000000"/>
                <w:sz w:val="20"/>
                <w:szCs w:val="20"/>
                <w:rtl/>
              </w:rPr>
            </w:pPr>
            <w:r>
              <w:rPr>
                <w:rFonts w:cs="Calibri" w:hint="cs"/>
                <w:color w:val="000000"/>
                <w:sz w:val="20"/>
                <w:szCs w:val="20"/>
                <w:rtl/>
              </w:rPr>
              <w:t>89</w:t>
            </w:r>
          </w:p>
        </w:tc>
        <w:tc>
          <w:tcPr>
            <w:tcW w:w="1243" w:type="dxa"/>
            <w:vAlign w:val="center"/>
          </w:tcPr>
          <w:p w14:paraId="3900653D"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נספח ב' – נספח סעיפי ביטוח –</w:t>
            </w:r>
          </w:p>
        </w:tc>
        <w:tc>
          <w:tcPr>
            <w:tcW w:w="1100" w:type="dxa"/>
          </w:tcPr>
          <w:p w14:paraId="5F389825" w14:textId="77777777" w:rsidR="00BF266B" w:rsidRPr="00F56267" w:rsidRDefault="00BF266B" w:rsidP="00BF266B">
            <w:pPr>
              <w:ind w:left="0" w:hanging="2"/>
              <w:jc w:val="left"/>
              <w:textDirection w:val="lrTb"/>
              <w:rPr>
                <w:rFonts w:ascii="David" w:hAnsi="David" w:cs="David"/>
                <w:color w:val="000000"/>
                <w:rtl/>
              </w:rPr>
            </w:pPr>
            <w:r w:rsidRPr="00F56267">
              <w:rPr>
                <w:rFonts w:ascii="David" w:hAnsi="David" w:cs="David"/>
                <w:color w:val="000000"/>
                <w:rtl/>
              </w:rPr>
              <w:t>סעיף 9</w:t>
            </w:r>
          </w:p>
        </w:tc>
        <w:tc>
          <w:tcPr>
            <w:tcW w:w="4149" w:type="dxa"/>
            <w:vAlign w:val="center"/>
          </w:tcPr>
          <w:p w14:paraId="1931AC1E" w14:textId="77777777" w:rsidR="00BF266B" w:rsidRPr="00F56267" w:rsidRDefault="00BF266B" w:rsidP="00BF266B">
            <w:pPr>
              <w:ind w:left="0" w:hanging="2"/>
              <w:jc w:val="left"/>
              <w:textDirection w:val="lrTb"/>
              <w:rPr>
                <w:rFonts w:ascii="David" w:hAnsi="David" w:cs="David"/>
                <w:color w:val="000000"/>
                <w:rtl/>
              </w:rPr>
            </w:pPr>
            <w:r w:rsidRPr="00F56267">
              <w:rPr>
                <w:rFonts w:ascii="David" w:hAnsi="David" w:cs="David"/>
                <w:color w:val="000000"/>
                <w:rtl/>
              </w:rPr>
              <w:t xml:space="preserve">סעיף 9 – שורה 2 מבוקש להסיר "וכלפי הבאים מטעם המועצה". </w:t>
            </w:r>
          </w:p>
          <w:p w14:paraId="21A4CB39" w14:textId="77777777" w:rsidR="00BF266B" w:rsidRPr="00F56267" w:rsidRDefault="00BF266B" w:rsidP="00BF266B">
            <w:pPr>
              <w:spacing w:line="240" w:lineRule="auto"/>
              <w:ind w:left="0" w:hanging="2"/>
              <w:jc w:val="left"/>
              <w:textDirection w:val="lrTb"/>
              <w:rPr>
                <w:rFonts w:ascii="David" w:hAnsi="David" w:cs="David"/>
                <w:color w:val="000000"/>
                <w:rtl/>
              </w:rPr>
            </w:pPr>
          </w:p>
        </w:tc>
        <w:tc>
          <w:tcPr>
            <w:tcW w:w="2406" w:type="dxa"/>
          </w:tcPr>
          <w:p w14:paraId="4A1518C2" w14:textId="04EF9B5D" w:rsidR="00BF266B" w:rsidRPr="0071742B"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6CD30709" w14:textId="77777777" w:rsidTr="00BE23B8">
        <w:tc>
          <w:tcPr>
            <w:tcW w:w="734" w:type="dxa"/>
          </w:tcPr>
          <w:p w14:paraId="5584418A" w14:textId="77777777" w:rsidR="00BF266B" w:rsidRDefault="00BF266B" w:rsidP="00BF266B">
            <w:pPr>
              <w:ind w:left="0" w:hanging="2"/>
              <w:textDirection w:val="lrTb"/>
              <w:rPr>
                <w:rFonts w:cs="Calibri"/>
                <w:color w:val="000000"/>
                <w:sz w:val="20"/>
                <w:szCs w:val="20"/>
                <w:rtl/>
              </w:rPr>
            </w:pPr>
            <w:r>
              <w:rPr>
                <w:rFonts w:cs="Calibri" w:hint="cs"/>
                <w:color w:val="000000"/>
                <w:sz w:val="20"/>
                <w:szCs w:val="20"/>
                <w:rtl/>
              </w:rPr>
              <w:t>90</w:t>
            </w:r>
          </w:p>
        </w:tc>
        <w:tc>
          <w:tcPr>
            <w:tcW w:w="1243" w:type="dxa"/>
            <w:vAlign w:val="center"/>
          </w:tcPr>
          <w:p w14:paraId="4DD33023"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נספח ב'1 - אישור ביטוחי הספק</w:t>
            </w:r>
          </w:p>
        </w:tc>
        <w:tc>
          <w:tcPr>
            <w:tcW w:w="1100" w:type="dxa"/>
          </w:tcPr>
          <w:p w14:paraId="39EA82DC" w14:textId="77777777" w:rsidR="00BF266B" w:rsidRPr="00F56267" w:rsidRDefault="00BF266B" w:rsidP="00BF266B">
            <w:pPr>
              <w:ind w:left="0" w:hanging="2"/>
              <w:jc w:val="left"/>
              <w:textDirection w:val="lrTb"/>
              <w:rPr>
                <w:rFonts w:ascii="David" w:hAnsi="David" w:cs="David"/>
                <w:color w:val="000000"/>
                <w:rtl/>
              </w:rPr>
            </w:pPr>
          </w:p>
        </w:tc>
        <w:tc>
          <w:tcPr>
            <w:tcW w:w="4149" w:type="dxa"/>
            <w:vAlign w:val="center"/>
          </w:tcPr>
          <w:p w14:paraId="74AB0B15"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רובריקת "גורמים נוספים הקשורים למבקש האישור וייחשבו כמבקש האישור – מבוקש להסיר "חברות האם ו/או חברות בנות ו/או חברות קשורות".</w:t>
            </w:r>
          </w:p>
        </w:tc>
        <w:tc>
          <w:tcPr>
            <w:tcW w:w="2406" w:type="dxa"/>
          </w:tcPr>
          <w:p w14:paraId="60D52AAD" w14:textId="519450E0" w:rsidR="00BF266B" w:rsidRPr="0071742B"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76776DFA" w14:textId="77777777" w:rsidTr="00BE23B8">
        <w:tc>
          <w:tcPr>
            <w:tcW w:w="734" w:type="dxa"/>
          </w:tcPr>
          <w:p w14:paraId="76C1DC74" w14:textId="77777777" w:rsidR="00BF266B" w:rsidRDefault="00BF266B" w:rsidP="00BF266B">
            <w:pPr>
              <w:ind w:left="0" w:hanging="2"/>
              <w:textDirection w:val="lrTb"/>
              <w:rPr>
                <w:rFonts w:cs="Calibri"/>
                <w:color w:val="000000"/>
                <w:sz w:val="20"/>
                <w:szCs w:val="20"/>
                <w:rtl/>
              </w:rPr>
            </w:pPr>
            <w:r>
              <w:rPr>
                <w:rFonts w:cs="Calibri" w:hint="cs"/>
                <w:color w:val="000000"/>
                <w:sz w:val="20"/>
                <w:szCs w:val="20"/>
                <w:rtl/>
              </w:rPr>
              <w:t>91</w:t>
            </w:r>
          </w:p>
        </w:tc>
        <w:tc>
          <w:tcPr>
            <w:tcW w:w="1243" w:type="dxa"/>
            <w:vAlign w:val="center"/>
          </w:tcPr>
          <w:p w14:paraId="06333578"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נספח ב'1 - אישור ביטוחי הספק</w:t>
            </w:r>
          </w:p>
        </w:tc>
        <w:tc>
          <w:tcPr>
            <w:tcW w:w="1100" w:type="dxa"/>
          </w:tcPr>
          <w:p w14:paraId="759702A6" w14:textId="77777777" w:rsidR="00BF266B" w:rsidRPr="00F56267" w:rsidRDefault="00BF266B" w:rsidP="00BF266B">
            <w:pPr>
              <w:ind w:left="0" w:hanging="2"/>
              <w:jc w:val="left"/>
              <w:textDirection w:val="lrTb"/>
              <w:rPr>
                <w:rFonts w:ascii="David" w:hAnsi="David" w:cs="David"/>
                <w:color w:val="000000"/>
                <w:rtl/>
              </w:rPr>
            </w:pPr>
          </w:p>
        </w:tc>
        <w:tc>
          <w:tcPr>
            <w:tcW w:w="4149" w:type="dxa"/>
            <w:vAlign w:val="center"/>
          </w:tcPr>
          <w:p w14:paraId="3D4D9423"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רובריקת אופי העסקה והעיסוק המבוטח – מבוקש להסיר המלל הקיים ובמקום לכתוב – "התקנת מערכת ניהול וידאו</w:t>
            </w:r>
            <w:r w:rsidRPr="00F56267">
              <w:rPr>
                <w:rFonts w:ascii="David" w:hAnsi="David" w:cs="David"/>
                <w:color w:val="000000"/>
              </w:rPr>
              <w:t xml:space="preserve"> + </w:t>
            </w:r>
            <w:r w:rsidRPr="00F56267">
              <w:rPr>
                <w:rFonts w:ascii="David" w:hAnsi="David" w:cs="David"/>
                <w:color w:val="000000"/>
                <w:rtl/>
              </w:rPr>
              <w:t>מצלמות + מערכת שו"ב בהתאם למכרז מכרז פומבי מס</w:t>
            </w:r>
            <w:r w:rsidRPr="00F56267">
              <w:rPr>
                <w:rFonts w:ascii="David" w:hAnsi="David" w:cs="David"/>
                <w:color w:val="000000"/>
              </w:rPr>
              <w:t>' 10/23</w:t>
            </w:r>
            <w:r w:rsidRPr="00F56267">
              <w:rPr>
                <w:rFonts w:ascii="David" w:hAnsi="David" w:cs="David"/>
                <w:color w:val="000000"/>
                <w:rtl/>
              </w:rPr>
              <w:t>"</w:t>
            </w:r>
          </w:p>
        </w:tc>
        <w:tc>
          <w:tcPr>
            <w:tcW w:w="2406" w:type="dxa"/>
          </w:tcPr>
          <w:p w14:paraId="6438EA0A" w14:textId="1B6DBD9F" w:rsidR="00BF266B" w:rsidRPr="0071742B"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71508494" w14:textId="77777777" w:rsidTr="00BE23B8">
        <w:tc>
          <w:tcPr>
            <w:tcW w:w="734" w:type="dxa"/>
          </w:tcPr>
          <w:p w14:paraId="5EC302AF" w14:textId="77777777" w:rsidR="00BF266B" w:rsidRDefault="00BF266B" w:rsidP="00BF266B">
            <w:pPr>
              <w:ind w:left="0" w:hanging="2"/>
              <w:textDirection w:val="lrTb"/>
              <w:rPr>
                <w:rFonts w:cs="Calibri"/>
                <w:color w:val="000000"/>
                <w:sz w:val="20"/>
                <w:szCs w:val="20"/>
                <w:rtl/>
              </w:rPr>
            </w:pPr>
            <w:r>
              <w:rPr>
                <w:rFonts w:cs="Calibri" w:hint="cs"/>
                <w:color w:val="000000"/>
                <w:sz w:val="20"/>
                <w:szCs w:val="20"/>
                <w:rtl/>
              </w:rPr>
              <w:t>92</w:t>
            </w:r>
          </w:p>
        </w:tc>
        <w:tc>
          <w:tcPr>
            <w:tcW w:w="1243" w:type="dxa"/>
            <w:vAlign w:val="center"/>
          </w:tcPr>
          <w:p w14:paraId="7A4ADEF1"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נספח ב'1 - אישור ביטוחי הספק</w:t>
            </w:r>
          </w:p>
        </w:tc>
        <w:tc>
          <w:tcPr>
            <w:tcW w:w="1100" w:type="dxa"/>
          </w:tcPr>
          <w:p w14:paraId="2557CEEB" w14:textId="77777777" w:rsidR="00BF266B" w:rsidRPr="00F56267" w:rsidRDefault="00BF266B" w:rsidP="00BF266B">
            <w:pPr>
              <w:ind w:left="0" w:hanging="2"/>
              <w:jc w:val="left"/>
              <w:textDirection w:val="lrTb"/>
              <w:rPr>
                <w:rFonts w:ascii="David" w:hAnsi="David" w:cs="David"/>
                <w:color w:val="000000"/>
                <w:rtl/>
              </w:rPr>
            </w:pPr>
          </w:p>
        </w:tc>
        <w:tc>
          <w:tcPr>
            <w:tcW w:w="4149" w:type="dxa"/>
            <w:vAlign w:val="center"/>
          </w:tcPr>
          <w:p w14:paraId="34A9E184"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ביטוח צד ג' – מבוקש להסיר קודים 336, 337 ו- 344.</w:t>
            </w:r>
          </w:p>
        </w:tc>
        <w:tc>
          <w:tcPr>
            <w:tcW w:w="2406" w:type="dxa"/>
          </w:tcPr>
          <w:p w14:paraId="743D5E1D" w14:textId="74D51D4B" w:rsidR="00BF266B" w:rsidRPr="0071742B"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67339F06" w14:textId="77777777" w:rsidTr="00BE23B8">
        <w:tc>
          <w:tcPr>
            <w:tcW w:w="734" w:type="dxa"/>
          </w:tcPr>
          <w:p w14:paraId="38FB2052" w14:textId="77777777" w:rsidR="00BF266B" w:rsidRDefault="00BF266B" w:rsidP="00BF266B">
            <w:pPr>
              <w:ind w:left="0" w:hanging="2"/>
              <w:textDirection w:val="lrTb"/>
              <w:rPr>
                <w:rFonts w:cs="Calibri"/>
                <w:color w:val="000000"/>
                <w:sz w:val="20"/>
                <w:szCs w:val="20"/>
                <w:rtl/>
              </w:rPr>
            </w:pPr>
            <w:r>
              <w:rPr>
                <w:rFonts w:cs="Calibri" w:hint="cs"/>
                <w:color w:val="000000"/>
                <w:sz w:val="20"/>
                <w:szCs w:val="20"/>
                <w:rtl/>
              </w:rPr>
              <w:t>93</w:t>
            </w:r>
          </w:p>
        </w:tc>
        <w:tc>
          <w:tcPr>
            <w:tcW w:w="1243" w:type="dxa"/>
            <w:vAlign w:val="center"/>
          </w:tcPr>
          <w:p w14:paraId="1513BBB0"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נספח ב'1 - אישור ביטוחי הספק</w:t>
            </w:r>
          </w:p>
        </w:tc>
        <w:tc>
          <w:tcPr>
            <w:tcW w:w="1100" w:type="dxa"/>
          </w:tcPr>
          <w:p w14:paraId="311416DF" w14:textId="77777777" w:rsidR="00BF266B" w:rsidRPr="00F56267" w:rsidRDefault="00BF266B" w:rsidP="00BF266B">
            <w:pPr>
              <w:ind w:left="0" w:hanging="2"/>
              <w:jc w:val="left"/>
              <w:textDirection w:val="lrTb"/>
              <w:rPr>
                <w:rFonts w:ascii="David" w:hAnsi="David" w:cs="David"/>
                <w:color w:val="000000"/>
                <w:rtl/>
              </w:rPr>
            </w:pPr>
          </w:p>
        </w:tc>
        <w:tc>
          <w:tcPr>
            <w:tcW w:w="4149" w:type="dxa"/>
            <w:vAlign w:val="center"/>
          </w:tcPr>
          <w:p w14:paraId="6ABE2ADF"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ביטוח חבות המוצר – מבוקש לתקן ולאשר ביטוח חבות מוצר נפרד משולב עם צד ג' ולא כביטוח משולב עם ביטוח אחריות מקצועית</w:t>
            </w:r>
          </w:p>
        </w:tc>
        <w:tc>
          <w:tcPr>
            <w:tcW w:w="2406" w:type="dxa"/>
          </w:tcPr>
          <w:p w14:paraId="1C7FA041" w14:textId="40218240" w:rsidR="00BF266B" w:rsidRPr="0071742B"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7ED4D0FC" w14:textId="77777777" w:rsidTr="00BE23B8">
        <w:tc>
          <w:tcPr>
            <w:tcW w:w="734" w:type="dxa"/>
          </w:tcPr>
          <w:p w14:paraId="426898F9" w14:textId="77777777" w:rsidR="00BF266B" w:rsidRPr="00F56267" w:rsidRDefault="00BF266B" w:rsidP="00BF266B">
            <w:pPr>
              <w:ind w:left="0" w:hanging="2"/>
              <w:textDirection w:val="lrTb"/>
              <w:rPr>
                <w:rFonts w:ascii="David" w:hAnsi="David" w:cs="David"/>
                <w:color w:val="000000"/>
                <w:sz w:val="20"/>
                <w:szCs w:val="20"/>
                <w:rtl/>
              </w:rPr>
            </w:pPr>
            <w:r w:rsidRPr="00F56267">
              <w:rPr>
                <w:rFonts w:ascii="David" w:hAnsi="David" w:cs="David"/>
                <w:color w:val="000000"/>
                <w:sz w:val="20"/>
                <w:szCs w:val="20"/>
                <w:rtl/>
              </w:rPr>
              <w:t>94</w:t>
            </w:r>
          </w:p>
        </w:tc>
        <w:tc>
          <w:tcPr>
            <w:tcW w:w="1243" w:type="dxa"/>
            <w:vAlign w:val="center"/>
          </w:tcPr>
          <w:p w14:paraId="41C16299" w14:textId="77777777" w:rsidR="00BF266B" w:rsidRPr="00F56267" w:rsidRDefault="00BF266B" w:rsidP="00BF266B">
            <w:pPr>
              <w:spacing w:line="240" w:lineRule="auto"/>
              <w:ind w:left="0" w:hanging="2"/>
              <w:jc w:val="left"/>
              <w:textDirection w:val="lrTb"/>
              <w:rPr>
                <w:rFonts w:ascii="David" w:hAnsi="David" w:cs="David"/>
                <w:color w:val="000000"/>
                <w:rtl/>
              </w:rPr>
            </w:pPr>
            <w:r w:rsidRPr="00F56267">
              <w:rPr>
                <w:rFonts w:ascii="David" w:hAnsi="David" w:cs="David"/>
                <w:color w:val="000000"/>
                <w:rtl/>
              </w:rPr>
              <w:t>נספח ב'1 - אישור ביטוחי הספק</w:t>
            </w:r>
          </w:p>
        </w:tc>
        <w:tc>
          <w:tcPr>
            <w:tcW w:w="1100" w:type="dxa"/>
          </w:tcPr>
          <w:p w14:paraId="32F04EC4" w14:textId="77777777" w:rsidR="00BF266B" w:rsidRPr="00F56267" w:rsidRDefault="00BF266B" w:rsidP="00BF266B">
            <w:pPr>
              <w:ind w:left="0" w:hanging="2"/>
              <w:jc w:val="left"/>
              <w:textDirection w:val="lrTb"/>
              <w:rPr>
                <w:rFonts w:ascii="David" w:hAnsi="David" w:cs="David"/>
                <w:color w:val="000000"/>
                <w:rtl/>
              </w:rPr>
            </w:pPr>
          </w:p>
        </w:tc>
        <w:tc>
          <w:tcPr>
            <w:tcW w:w="4149" w:type="dxa"/>
            <w:vAlign w:val="center"/>
          </w:tcPr>
          <w:p w14:paraId="480A7E1C" w14:textId="77777777" w:rsidR="00BF266B" w:rsidRPr="00F56267" w:rsidRDefault="00BF266B" w:rsidP="00BF266B">
            <w:pPr>
              <w:ind w:left="0" w:hanging="2"/>
              <w:jc w:val="left"/>
              <w:textDirection w:val="lrTb"/>
              <w:rPr>
                <w:rFonts w:ascii="David" w:hAnsi="David" w:cs="David"/>
                <w:color w:val="000000"/>
                <w:rtl/>
              </w:rPr>
            </w:pPr>
            <w:r w:rsidRPr="00F56267">
              <w:rPr>
                <w:rFonts w:ascii="David" w:hAnsi="David" w:cs="David"/>
                <w:color w:val="000000"/>
                <w:rtl/>
              </w:rPr>
              <w:t xml:space="preserve">ביטוח חבות המוצר - מבוקש להסיר קודים 332 ו- 347. </w:t>
            </w:r>
          </w:p>
          <w:p w14:paraId="5594C7E5" w14:textId="77777777" w:rsidR="00BF266B" w:rsidRPr="00F56267" w:rsidRDefault="00BF266B" w:rsidP="00BF266B">
            <w:pPr>
              <w:spacing w:line="240" w:lineRule="auto"/>
              <w:ind w:left="0" w:hanging="2"/>
              <w:jc w:val="left"/>
              <w:textDirection w:val="lrTb"/>
              <w:rPr>
                <w:rFonts w:ascii="David" w:hAnsi="David" w:cs="David"/>
                <w:color w:val="000000"/>
                <w:rtl/>
              </w:rPr>
            </w:pPr>
          </w:p>
        </w:tc>
        <w:tc>
          <w:tcPr>
            <w:tcW w:w="2406" w:type="dxa"/>
          </w:tcPr>
          <w:p w14:paraId="47C58038" w14:textId="2A5261B5" w:rsidR="00BF266B" w:rsidRPr="0071742B"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r w:rsidR="00BF266B" w14:paraId="41A073F3" w14:textId="77777777" w:rsidTr="00BE23B8">
        <w:tc>
          <w:tcPr>
            <w:tcW w:w="734" w:type="dxa"/>
          </w:tcPr>
          <w:p w14:paraId="296FDB4A" w14:textId="623844DF" w:rsidR="00BF266B" w:rsidRDefault="00BF266B" w:rsidP="00BF266B">
            <w:pPr>
              <w:ind w:left="0" w:hanging="2"/>
              <w:textDirection w:val="lrTb"/>
              <w:rPr>
                <w:rFonts w:cs="Calibri"/>
                <w:color w:val="000000"/>
                <w:sz w:val="20"/>
                <w:szCs w:val="20"/>
                <w:rtl/>
              </w:rPr>
            </w:pPr>
            <w:r>
              <w:rPr>
                <w:rFonts w:cs="Calibri" w:hint="cs"/>
                <w:color w:val="000000"/>
                <w:sz w:val="20"/>
                <w:szCs w:val="20"/>
                <w:rtl/>
              </w:rPr>
              <w:t>95</w:t>
            </w:r>
          </w:p>
        </w:tc>
        <w:tc>
          <w:tcPr>
            <w:tcW w:w="1243" w:type="dxa"/>
          </w:tcPr>
          <w:p w14:paraId="433C6F03" w14:textId="77777777" w:rsidR="00BF266B" w:rsidRPr="007072DD" w:rsidRDefault="00BF266B" w:rsidP="00BF266B">
            <w:pPr>
              <w:spacing w:line="240" w:lineRule="auto"/>
              <w:ind w:left="0" w:hanging="2"/>
              <w:jc w:val="left"/>
              <w:textDirection w:val="lrTb"/>
              <w:rPr>
                <w:rFonts w:cs="Calibri"/>
                <w:color w:val="000000"/>
                <w:rtl/>
              </w:rPr>
            </w:pPr>
          </w:p>
        </w:tc>
        <w:tc>
          <w:tcPr>
            <w:tcW w:w="1100" w:type="dxa"/>
          </w:tcPr>
          <w:p w14:paraId="007BAAB9" w14:textId="4D1C4B6C" w:rsidR="00BF266B" w:rsidRDefault="00BF266B" w:rsidP="00BF266B">
            <w:pPr>
              <w:ind w:left="0" w:hanging="2"/>
              <w:jc w:val="left"/>
              <w:textDirection w:val="lrTb"/>
              <w:rPr>
                <w:rFonts w:cs="Calibri"/>
                <w:color w:val="000000"/>
                <w:rtl/>
              </w:rPr>
            </w:pPr>
            <w:r w:rsidRPr="00615AE1">
              <w:rPr>
                <w:rFonts w:ascii="Arial" w:hAnsi="Arial" w:cs="David"/>
                <w:sz w:val="20"/>
                <w:rtl/>
              </w:rPr>
              <w:t>כתב כמויות</w:t>
            </w:r>
          </w:p>
        </w:tc>
        <w:tc>
          <w:tcPr>
            <w:tcW w:w="4149" w:type="dxa"/>
          </w:tcPr>
          <w:p w14:paraId="23512C83" w14:textId="51863EEE" w:rsidR="00BF266B" w:rsidRPr="007072DD" w:rsidRDefault="00BF266B" w:rsidP="00BF266B">
            <w:pPr>
              <w:ind w:left="0" w:hanging="2"/>
              <w:jc w:val="left"/>
              <w:textDirection w:val="lrTb"/>
              <w:rPr>
                <w:rFonts w:cs="Calibri"/>
                <w:color w:val="000000"/>
                <w:rtl/>
              </w:rPr>
            </w:pPr>
            <w:r>
              <w:rPr>
                <w:rFonts w:ascii="Arial" w:hAnsi="Arial" w:cs="David" w:hint="cs"/>
                <w:sz w:val="20"/>
                <w:rtl/>
              </w:rPr>
              <w:t>נבקש לפתוח את כתב הכמויות כך שיאפשר להכניס קישור בעמודת יצרן ודגם.</w:t>
            </w:r>
          </w:p>
        </w:tc>
        <w:tc>
          <w:tcPr>
            <w:tcW w:w="2406" w:type="dxa"/>
          </w:tcPr>
          <w:p w14:paraId="7C2564FF" w14:textId="63BB6626" w:rsidR="00BF266B" w:rsidRPr="0071742B" w:rsidRDefault="0038612E" w:rsidP="00BF266B">
            <w:pPr>
              <w:spacing w:line="240" w:lineRule="auto"/>
              <w:ind w:left="0" w:hanging="2"/>
              <w:jc w:val="left"/>
              <w:textDirection w:val="lrTb"/>
              <w:rPr>
                <w:rFonts w:ascii="David" w:hAnsi="David" w:cs="David"/>
                <w:color w:val="000000"/>
                <w:rtl/>
              </w:rPr>
            </w:pPr>
            <w:r>
              <w:rPr>
                <w:rFonts w:ascii="David" w:hAnsi="David" w:cs="David" w:hint="cs"/>
                <w:color w:val="000000"/>
                <w:rtl/>
              </w:rPr>
              <w:t xml:space="preserve">הבקשה נדחית. </w:t>
            </w:r>
          </w:p>
        </w:tc>
      </w:tr>
      <w:tr w:rsidR="00BF266B" w14:paraId="3DF21982" w14:textId="77777777" w:rsidTr="00BE23B8">
        <w:tc>
          <w:tcPr>
            <w:tcW w:w="734" w:type="dxa"/>
          </w:tcPr>
          <w:p w14:paraId="438D0353" w14:textId="3FB47B01" w:rsidR="00BF266B" w:rsidRDefault="00BF266B" w:rsidP="00BF266B">
            <w:pPr>
              <w:ind w:left="0" w:hanging="2"/>
              <w:textDirection w:val="lrTb"/>
              <w:rPr>
                <w:rFonts w:cs="Calibri"/>
                <w:color w:val="000000"/>
                <w:sz w:val="20"/>
                <w:szCs w:val="20"/>
                <w:rtl/>
              </w:rPr>
            </w:pPr>
            <w:r>
              <w:rPr>
                <w:rFonts w:cs="Calibri" w:hint="cs"/>
                <w:color w:val="000000"/>
                <w:sz w:val="20"/>
                <w:szCs w:val="20"/>
                <w:rtl/>
              </w:rPr>
              <w:t>96</w:t>
            </w:r>
          </w:p>
        </w:tc>
        <w:tc>
          <w:tcPr>
            <w:tcW w:w="1243" w:type="dxa"/>
          </w:tcPr>
          <w:p w14:paraId="13C55D06" w14:textId="1317B422" w:rsidR="00BF266B" w:rsidRPr="007072DD" w:rsidRDefault="00BF266B" w:rsidP="00BF266B">
            <w:pPr>
              <w:spacing w:line="240" w:lineRule="auto"/>
              <w:ind w:left="0" w:hanging="2"/>
              <w:jc w:val="left"/>
              <w:textDirection w:val="lrTb"/>
              <w:rPr>
                <w:rFonts w:cs="Calibri"/>
                <w:color w:val="000000"/>
                <w:rtl/>
              </w:rPr>
            </w:pPr>
            <w:r>
              <w:rPr>
                <w:rFonts w:ascii="Arial" w:hAnsi="Arial" w:cs="David" w:hint="cs"/>
                <w:sz w:val="20"/>
                <w:rtl/>
              </w:rPr>
              <w:t>מפרט טכני , 91</w:t>
            </w:r>
          </w:p>
        </w:tc>
        <w:tc>
          <w:tcPr>
            <w:tcW w:w="1100" w:type="dxa"/>
          </w:tcPr>
          <w:p w14:paraId="158E68CD" w14:textId="0F66433D" w:rsidR="00BF266B" w:rsidRDefault="00BF266B" w:rsidP="00BF266B">
            <w:pPr>
              <w:ind w:left="0" w:hanging="2"/>
              <w:jc w:val="left"/>
              <w:textDirection w:val="lrTb"/>
              <w:rPr>
                <w:rFonts w:cs="Calibri"/>
                <w:color w:val="000000"/>
                <w:rtl/>
              </w:rPr>
            </w:pPr>
            <w:r>
              <w:rPr>
                <w:rFonts w:ascii="Arial" w:hAnsi="Arial" w:cs="David" w:hint="cs"/>
                <w:sz w:val="20"/>
                <w:rtl/>
              </w:rPr>
              <w:t>תקשורת אלחוטית</w:t>
            </w:r>
          </w:p>
        </w:tc>
        <w:tc>
          <w:tcPr>
            <w:tcW w:w="4149" w:type="dxa"/>
          </w:tcPr>
          <w:p w14:paraId="612E2831" w14:textId="77777777" w:rsidR="00BF266B" w:rsidRDefault="00BF266B" w:rsidP="00BF266B">
            <w:pPr>
              <w:spacing w:line="360" w:lineRule="auto"/>
              <w:ind w:left="0" w:hanging="2"/>
              <w:textDirection w:val="lrTb"/>
              <w:rPr>
                <w:rFonts w:ascii="Arial" w:hAnsi="Arial" w:cs="David"/>
                <w:sz w:val="20"/>
                <w:rtl/>
              </w:rPr>
            </w:pPr>
            <w:r>
              <w:rPr>
                <w:rFonts w:ascii="Arial" w:hAnsi="Arial" w:cs="David" w:hint="cs"/>
                <w:sz w:val="20"/>
                <w:rtl/>
              </w:rPr>
              <w:t>נבקש לאשר לינקים תוצרת ישראל</w:t>
            </w:r>
          </w:p>
          <w:p w14:paraId="13574E1A" w14:textId="42C8C002" w:rsidR="00BF266B" w:rsidRPr="007072DD" w:rsidRDefault="00BF266B" w:rsidP="00BF266B">
            <w:pPr>
              <w:ind w:left="0" w:hanging="2"/>
              <w:jc w:val="left"/>
              <w:textDirection w:val="lrTb"/>
              <w:rPr>
                <w:rFonts w:cs="Calibri"/>
                <w:color w:val="000000"/>
                <w:rtl/>
              </w:rPr>
            </w:pPr>
            <w:r>
              <w:rPr>
                <w:rFonts w:ascii="Arial" w:hAnsi="Arial" w:cs="David" w:hint="cs"/>
                <w:sz w:val="20"/>
                <w:rtl/>
              </w:rPr>
              <w:t>האם יאושרו לינקים תוצרת מזרח אירופה כדוגמת מיקרוטיק?</w:t>
            </w:r>
            <w:r>
              <w:rPr>
                <w:rFonts w:ascii="Arial" w:hAnsi="Arial" w:cs="David"/>
                <w:sz w:val="20"/>
                <w:rtl/>
              </w:rPr>
              <w:br/>
            </w:r>
            <w:r>
              <w:rPr>
                <w:rFonts w:ascii="Arial" w:hAnsi="Arial" w:cs="David" w:hint="cs"/>
                <w:sz w:val="20"/>
                <w:rtl/>
              </w:rPr>
              <w:t>האם יאושרו לינקים תוצרת אסיה?</w:t>
            </w:r>
          </w:p>
        </w:tc>
        <w:tc>
          <w:tcPr>
            <w:tcW w:w="2406" w:type="dxa"/>
          </w:tcPr>
          <w:p w14:paraId="012911A2" w14:textId="77777777" w:rsidR="00BF266B" w:rsidRDefault="00DC586C" w:rsidP="00BF266B">
            <w:pPr>
              <w:spacing w:line="240" w:lineRule="auto"/>
              <w:ind w:left="0" w:hanging="2"/>
              <w:jc w:val="left"/>
              <w:textDirection w:val="lrTb"/>
              <w:rPr>
                <w:rFonts w:ascii="David" w:hAnsi="David" w:cs="David"/>
                <w:color w:val="000000"/>
                <w:rtl/>
              </w:rPr>
            </w:pPr>
            <w:r>
              <w:rPr>
                <w:rFonts w:ascii="David" w:hAnsi="David" w:cs="David" w:hint="cs"/>
                <w:color w:val="000000"/>
                <w:rtl/>
              </w:rPr>
              <w:t xml:space="preserve">מאושר לספק לינקים תוצרת ישראל. </w:t>
            </w:r>
          </w:p>
          <w:p w14:paraId="175BF5D1" w14:textId="5E7D8B7C" w:rsidR="00D45FD4" w:rsidRPr="0071742B" w:rsidRDefault="00D45FD4" w:rsidP="00BF266B">
            <w:pPr>
              <w:spacing w:line="240" w:lineRule="auto"/>
              <w:ind w:left="0" w:hanging="2"/>
              <w:jc w:val="left"/>
              <w:textDirection w:val="lrTb"/>
              <w:rPr>
                <w:rFonts w:ascii="David" w:hAnsi="David" w:cs="David"/>
                <w:color w:val="000000"/>
                <w:rtl/>
              </w:rPr>
            </w:pPr>
            <w:r>
              <w:rPr>
                <w:rFonts w:ascii="David" w:hAnsi="David" w:cs="David" w:hint="cs"/>
                <w:color w:val="000000"/>
                <w:rtl/>
              </w:rPr>
              <w:t>לא מאושר לספק לינקים תוצרת מזרח אירופה ואסיה.</w:t>
            </w:r>
          </w:p>
        </w:tc>
      </w:tr>
      <w:tr w:rsidR="00BF266B" w14:paraId="5ED7BFB0" w14:textId="77777777" w:rsidTr="00BE23B8">
        <w:tc>
          <w:tcPr>
            <w:tcW w:w="734" w:type="dxa"/>
          </w:tcPr>
          <w:p w14:paraId="0BC96E1D" w14:textId="62771069" w:rsidR="00BF266B" w:rsidRDefault="00BF266B" w:rsidP="00BF266B">
            <w:pPr>
              <w:ind w:left="0" w:hanging="2"/>
              <w:textDirection w:val="lrTb"/>
              <w:rPr>
                <w:rFonts w:cs="Calibri"/>
                <w:color w:val="000000"/>
                <w:sz w:val="20"/>
                <w:szCs w:val="20"/>
                <w:rtl/>
              </w:rPr>
            </w:pPr>
            <w:r>
              <w:rPr>
                <w:rFonts w:cs="Calibri" w:hint="cs"/>
                <w:color w:val="000000"/>
                <w:sz w:val="20"/>
                <w:szCs w:val="20"/>
                <w:rtl/>
              </w:rPr>
              <w:t>97</w:t>
            </w:r>
          </w:p>
        </w:tc>
        <w:tc>
          <w:tcPr>
            <w:tcW w:w="1243" w:type="dxa"/>
          </w:tcPr>
          <w:p w14:paraId="499218DD" w14:textId="77777777" w:rsidR="00BF266B" w:rsidRPr="007072DD" w:rsidRDefault="00BF266B" w:rsidP="00BF266B">
            <w:pPr>
              <w:spacing w:line="240" w:lineRule="auto"/>
              <w:ind w:left="0" w:hanging="2"/>
              <w:jc w:val="left"/>
              <w:textDirection w:val="lrTb"/>
              <w:rPr>
                <w:rFonts w:cs="Calibri"/>
                <w:color w:val="000000"/>
                <w:rtl/>
              </w:rPr>
            </w:pPr>
          </w:p>
        </w:tc>
        <w:tc>
          <w:tcPr>
            <w:tcW w:w="1100" w:type="dxa"/>
          </w:tcPr>
          <w:p w14:paraId="04D0B752" w14:textId="49398B58" w:rsidR="00BF266B" w:rsidRDefault="00BF266B" w:rsidP="00BF266B">
            <w:pPr>
              <w:ind w:left="0" w:hanging="2"/>
              <w:jc w:val="left"/>
              <w:textDirection w:val="lrTb"/>
              <w:rPr>
                <w:rFonts w:cs="Calibri"/>
                <w:color w:val="000000"/>
                <w:rtl/>
              </w:rPr>
            </w:pPr>
            <w:r>
              <w:rPr>
                <w:rFonts w:ascii="Arial" w:hAnsi="Arial" w:cs="David" w:hint="cs"/>
                <w:sz w:val="20"/>
                <w:rtl/>
              </w:rPr>
              <w:t>מענה טכני</w:t>
            </w:r>
          </w:p>
        </w:tc>
        <w:tc>
          <w:tcPr>
            <w:tcW w:w="4149" w:type="dxa"/>
          </w:tcPr>
          <w:p w14:paraId="561580E1" w14:textId="3FA39D0A" w:rsidR="00BF266B" w:rsidRPr="007072DD" w:rsidRDefault="00BF266B" w:rsidP="00BF266B">
            <w:pPr>
              <w:ind w:left="0" w:hanging="2"/>
              <w:jc w:val="left"/>
              <w:textDirection w:val="lrTb"/>
              <w:rPr>
                <w:rFonts w:cs="Calibri"/>
                <w:color w:val="000000"/>
                <w:rtl/>
              </w:rPr>
            </w:pPr>
            <w:r>
              <w:rPr>
                <w:rFonts w:ascii="Arial" w:hAnsi="Arial" w:cs="David" w:hint="cs"/>
                <w:sz w:val="20"/>
                <w:rtl/>
              </w:rPr>
              <w:t>נבקש לאשר להגיש את המפרטים הטכניים על גבי מדיה דיגטלית בלבד ולא להדפיסם</w:t>
            </w:r>
          </w:p>
        </w:tc>
        <w:tc>
          <w:tcPr>
            <w:tcW w:w="2406" w:type="dxa"/>
          </w:tcPr>
          <w:p w14:paraId="11FE2B81" w14:textId="1CCC2A82" w:rsidR="00BF266B" w:rsidRPr="0071742B" w:rsidRDefault="00BF266B" w:rsidP="00BF266B">
            <w:pPr>
              <w:spacing w:line="240" w:lineRule="auto"/>
              <w:ind w:left="0" w:hanging="2"/>
              <w:jc w:val="left"/>
              <w:textDirection w:val="lrTb"/>
              <w:rPr>
                <w:rFonts w:ascii="David" w:hAnsi="David" w:cs="David"/>
                <w:color w:val="000000"/>
                <w:rtl/>
              </w:rPr>
            </w:pPr>
            <w:r w:rsidRPr="0071742B">
              <w:rPr>
                <w:rFonts w:ascii="David" w:hAnsi="David" w:cs="David"/>
                <w:color w:val="000000"/>
                <w:rtl/>
              </w:rPr>
              <w:t>מאושר</w:t>
            </w:r>
          </w:p>
        </w:tc>
      </w:tr>
      <w:tr w:rsidR="00BF266B" w14:paraId="2C640204" w14:textId="77777777" w:rsidTr="00BE23B8">
        <w:tc>
          <w:tcPr>
            <w:tcW w:w="734" w:type="dxa"/>
          </w:tcPr>
          <w:p w14:paraId="15E1BC40" w14:textId="5A90B41D" w:rsidR="00BF266B" w:rsidRDefault="00BF266B" w:rsidP="00BF266B">
            <w:pPr>
              <w:ind w:left="0" w:hanging="2"/>
              <w:textDirection w:val="lrTb"/>
              <w:rPr>
                <w:rFonts w:cs="Calibri"/>
                <w:color w:val="000000"/>
                <w:sz w:val="20"/>
                <w:szCs w:val="20"/>
                <w:rtl/>
              </w:rPr>
            </w:pPr>
            <w:r>
              <w:rPr>
                <w:rFonts w:cs="Calibri" w:hint="cs"/>
                <w:color w:val="000000"/>
                <w:sz w:val="20"/>
                <w:szCs w:val="20"/>
                <w:rtl/>
              </w:rPr>
              <w:t>98</w:t>
            </w:r>
          </w:p>
        </w:tc>
        <w:tc>
          <w:tcPr>
            <w:tcW w:w="1243" w:type="dxa"/>
          </w:tcPr>
          <w:p w14:paraId="0FFF99A7" w14:textId="74F078E1" w:rsidR="00BF266B" w:rsidRPr="007072DD" w:rsidRDefault="00BF266B" w:rsidP="00BF266B">
            <w:pPr>
              <w:spacing w:line="240" w:lineRule="auto"/>
              <w:ind w:left="0" w:hanging="2"/>
              <w:jc w:val="left"/>
              <w:textDirection w:val="lrTb"/>
              <w:rPr>
                <w:rFonts w:cs="Calibri"/>
                <w:color w:val="000000"/>
                <w:rtl/>
              </w:rPr>
            </w:pPr>
            <w:r>
              <w:rPr>
                <w:rFonts w:ascii="Arial" w:hAnsi="Arial" w:cs="David" w:hint="cs"/>
                <w:sz w:val="20"/>
                <w:rtl/>
              </w:rPr>
              <w:t>8-9</w:t>
            </w:r>
          </w:p>
        </w:tc>
        <w:tc>
          <w:tcPr>
            <w:tcW w:w="1100" w:type="dxa"/>
          </w:tcPr>
          <w:p w14:paraId="5BB64A32" w14:textId="485A3664" w:rsidR="00BF266B" w:rsidRDefault="00BF266B" w:rsidP="00BF266B">
            <w:pPr>
              <w:ind w:left="0" w:hanging="2"/>
              <w:jc w:val="left"/>
              <w:textDirection w:val="lrTb"/>
              <w:rPr>
                <w:rFonts w:cs="Calibri"/>
                <w:color w:val="000000"/>
                <w:rtl/>
              </w:rPr>
            </w:pPr>
            <w:r>
              <w:rPr>
                <w:rFonts w:ascii="Arial" w:hAnsi="Arial" w:cs="David" w:hint="cs"/>
                <w:sz w:val="20"/>
                <w:rtl/>
              </w:rPr>
              <w:t>2.2+2.3</w:t>
            </w:r>
          </w:p>
        </w:tc>
        <w:tc>
          <w:tcPr>
            <w:tcW w:w="4149" w:type="dxa"/>
          </w:tcPr>
          <w:p w14:paraId="7B4958A5" w14:textId="47E58567" w:rsidR="00BF266B" w:rsidRPr="007072DD" w:rsidRDefault="00BF266B" w:rsidP="00BF266B">
            <w:pPr>
              <w:ind w:left="0" w:hanging="2"/>
              <w:jc w:val="left"/>
              <w:textDirection w:val="lrTb"/>
              <w:rPr>
                <w:rFonts w:cs="Calibri"/>
                <w:color w:val="000000"/>
                <w:rtl/>
              </w:rPr>
            </w:pPr>
            <w:r>
              <w:rPr>
                <w:rFonts w:ascii="Arial" w:hAnsi="Arial" w:cs="David" w:hint="cs"/>
                <w:sz w:val="20"/>
                <w:rtl/>
              </w:rPr>
              <w:t xml:space="preserve">נבקש לאשר את חברת  </w:t>
            </w:r>
            <w:r>
              <w:rPr>
                <w:rFonts w:ascii="Arial" w:hAnsi="Arial" w:cs="David" w:hint="cs"/>
                <w:sz w:val="20"/>
              </w:rPr>
              <w:t xml:space="preserve">DAHUA </w:t>
            </w:r>
            <w:r>
              <w:rPr>
                <w:rFonts w:ascii="Arial" w:hAnsi="Arial" w:cs="David" w:hint="cs"/>
                <w:sz w:val="20"/>
                <w:rtl/>
              </w:rPr>
              <w:t>מבין החברות</w:t>
            </w:r>
          </w:p>
        </w:tc>
        <w:tc>
          <w:tcPr>
            <w:tcW w:w="2406" w:type="dxa"/>
          </w:tcPr>
          <w:p w14:paraId="47DAB524" w14:textId="770A26A1" w:rsidR="00BF266B" w:rsidRPr="0071742B" w:rsidRDefault="00BF266B" w:rsidP="00BF266B">
            <w:pPr>
              <w:spacing w:line="240" w:lineRule="auto"/>
              <w:ind w:left="0" w:hanging="2"/>
              <w:jc w:val="left"/>
              <w:textDirection w:val="lrTb"/>
              <w:rPr>
                <w:rFonts w:ascii="David" w:hAnsi="David" w:cs="David"/>
                <w:color w:val="000000"/>
                <w:rtl/>
              </w:rPr>
            </w:pPr>
            <w:r w:rsidRPr="0071742B">
              <w:rPr>
                <w:rFonts w:ascii="David" w:hAnsi="David" w:cs="David"/>
                <w:color w:val="000000"/>
                <w:rtl/>
              </w:rPr>
              <w:t>מאושר</w:t>
            </w:r>
          </w:p>
        </w:tc>
      </w:tr>
      <w:tr w:rsidR="00BF266B" w14:paraId="0FBD1AD5" w14:textId="77777777" w:rsidTr="00BE23B8">
        <w:tc>
          <w:tcPr>
            <w:tcW w:w="734" w:type="dxa"/>
          </w:tcPr>
          <w:p w14:paraId="0D421605" w14:textId="39FCF5E9" w:rsidR="00BF266B" w:rsidRDefault="00BF266B" w:rsidP="00BF266B">
            <w:pPr>
              <w:ind w:left="0" w:hanging="2"/>
              <w:textDirection w:val="lrTb"/>
              <w:rPr>
                <w:rFonts w:cs="Calibri"/>
                <w:color w:val="000000"/>
                <w:sz w:val="20"/>
                <w:szCs w:val="20"/>
                <w:rtl/>
              </w:rPr>
            </w:pPr>
            <w:r>
              <w:rPr>
                <w:rFonts w:cs="Calibri" w:hint="cs"/>
                <w:color w:val="000000"/>
                <w:sz w:val="20"/>
                <w:szCs w:val="20"/>
                <w:rtl/>
              </w:rPr>
              <w:t>99</w:t>
            </w:r>
          </w:p>
        </w:tc>
        <w:tc>
          <w:tcPr>
            <w:tcW w:w="1243" w:type="dxa"/>
          </w:tcPr>
          <w:p w14:paraId="3B5378C9" w14:textId="4618A47D" w:rsidR="00BF266B" w:rsidRPr="007072DD" w:rsidRDefault="00BF266B" w:rsidP="00BF266B">
            <w:pPr>
              <w:spacing w:line="240" w:lineRule="auto"/>
              <w:ind w:left="0" w:hanging="2"/>
              <w:jc w:val="left"/>
              <w:textDirection w:val="lrTb"/>
              <w:rPr>
                <w:rFonts w:cs="Calibri"/>
                <w:color w:val="000000"/>
                <w:rtl/>
              </w:rPr>
            </w:pPr>
            <w:r>
              <w:rPr>
                <w:rFonts w:ascii="Arial" w:hAnsi="Arial" w:cs="David" w:hint="cs"/>
                <w:sz w:val="20"/>
                <w:rtl/>
              </w:rPr>
              <w:t>מסמכי המכרז עמוד 2</w:t>
            </w:r>
          </w:p>
        </w:tc>
        <w:tc>
          <w:tcPr>
            <w:tcW w:w="1100" w:type="dxa"/>
          </w:tcPr>
          <w:p w14:paraId="0C4D8EFD" w14:textId="3A6B2714" w:rsidR="00BF266B" w:rsidRDefault="00BF266B" w:rsidP="00BF266B">
            <w:pPr>
              <w:ind w:left="0" w:hanging="2"/>
              <w:jc w:val="left"/>
              <w:textDirection w:val="lrTb"/>
              <w:rPr>
                <w:rFonts w:cs="Calibri"/>
                <w:color w:val="000000"/>
                <w:rtl/>
              </w:rPr>
            </w:pPr>
            <w:r>
              <w:rPr>
                <w:rFonts w:ascii="Arial" w:hAnsi="Arial" w:cs="David" w:hint="cs"/>
                <w:sz w:val="20"/>
                <w:rtl/>
              </w:rPr>
              <w:t xml:space="preserve">סעיף 2 </w:t>
            </w:r>
          </w:p>
        </w:tc>
        <w:tc>
          <w:tcPr>
            <w:tcW w:w="4149" w:type="dxa"/>
          </w:tcPr>
          <w:p w14:paraId="16733CD4" w14:textId="3BC6F1AC" w:rsidR="00BF266B" w:rsidRPr="007072DD" w:rsidRDefault="00BF266B" w:rsidP="00BF266B">
            <w:pPr>
              <w:ind w:left="0" w:hanging="2"/>
              <w:jc w:val="left"/>
              <w:textDirection w:val="lrTb"/>
              <w:rPr>
                <w:rFonts w:cs="Calibri"/>
                <w:color w:val="000000"/>
                <w:rtl/>
              </w:rPr>
            </w:pPr>
            <w:r>
              <w:rPr>
                <w:rFonts w:ascii="Arial" w:hAnsi="Arial" w:cs="David" w:hint="cs"/>
                <w:sz w:val="20"/>
                <w:rtl/>
              </w:rPr>
              <w:t>במפגש המציעים נאמר כי חל טעות בעלות רכישת מסמכי המכרז נבקש לקבל את העלות העדכנית בטרם נעביר תשלום</w:t>
            </w:r>
          </w:p>
        </w:tc>
        <w:tc>
          <w:tcPr>
            <w:tcW w:w="2406" w:type="dxa"/>
          </w:tcPr>
          <w:p w14:paraId="5DF15E57" w14:textId="2F421F30" w:rsidR="00BF266B" w:rsidRPr="0071742B" w:rsidRDefault="0038612E" w:rsidP="00BF266B">
            <w:pPr>
              <w:spacing w:line="240" w:lineRule="auto"/>
              <w:ind w:left="0" w:hanging="2"/>
              <w:jc w:val="left"/>
              <w:textDirection w:val="lrTb"/>
              <w:rPr>
                <w:rFonts w:ascii="David" w:hAnsi="David" w:cs="David"/>
                <w:color w:val="000000"/>
                <w:rtl/>
              </w:rPr>
            </w:pPr>
            <w:r>
              <w:rPr>
                <w:rFonts w:ascii="David" w:hAnsi="David" w:cs="David" w:hint="cs"/>
                <w:color w:val="000000"/>
                <w:rtl/>
              </w:rPr>
              <w:t xml:space="preserve">הסוגיה נבדקה מחדש, עלות רכישת מסמכי המכרז נותרת כפי שפורסמה בסעיף 2 </w:t>
            </w:r>
            <w:r>
              <w:rPr>
                <w:rFonts w:ascii="David" w:hAnsi="David" w:cs="David"/>
                <w:color w:val="000000"/>
                <w:rtl/>
              </w:rPr>
              <w:t>–</w:t>
            </w:r>
            <w:r>
              <w:rPr>
                <w:rFonts w:ascii="David" w:hAnsi="David" w:cs="David" w:hint="cs"/>
                <w:color w:val="000000"/>
                <w:rtl/>
              </w:rPr>
              <w:t xml:space="preserve"> 3500 ₪. </w:t>
            </w:r>
          </w:p>
        </w:tc>
      </w:tr>
      <w:tr w:rsidR="00BF266B" w14:paraId="18009816" w14:textId="77777777" w:rsidTr="00BE23B8">
        <w:tc>
          <w:tcPr>
            <w:tcW w:w="734" w:type="dxa"/>
          </w:tcPr>
          <w:p w14:paraId="64BB0E15" w14:textId="6873D37A" w:rsidR="00BF266B" w:rsidRDefault="00BF266B" w:rsidP="00BF266B">
            <w:pPr>
              <w:ind w:left="0" w:hanging="2"/>
              <w:textDirection w:val="lrTb"/>
              <w:rPr>
                <w:rFonts w:cs="Calibri"/>
                <w:color w:val="000000"/>
                <w:sz w:val="20"/>
                <w:szCs w:val="20"/>
                <w:rtl/>
              </w:rPr>
            </w:pPr>
            <w:r>
              <w:rPr>
                <w:rFonts w:cs="Calibri" w:hint="cs"/>
                <w:color w:val="000000"/>
                <w:sz w:val="20"/>
                <w:szCs w:val="20"/>
                <w:rtl/>
              </w:rPr>
              <w:t>100</w:t>
            </w:r>
          </w:p>
        </w:tc>
        <w:tc>
          <w:tcPr>
            <w:tcW w:w="1243" w:type="dxa"/>
          </w:tcPr>
          <w:p w14:paraId="77181803" w14:textId="5299F3F8" w:rsidR="00BF266B" w:rsidRPr="007072DD" w:rsidRDefault="00BF266B" w:rsidP="00BF266B">
            <w:pPr>
              <w:spacing w:line="240" w:lineRule="auto"/>
              <w:ind w:left="0" w:hanging="2"/>
              <w:jc w:val="left"/>
              <w:textDirection w:val="lrTb"/>
              <w:rPr>
                <w:rFonts w:cs="Calibri"/>
                <w:color w:val="000000"/>
                <w:rtl/>
              </w:rPr>
            </w:pPr>
            <w:r>
              <w:rPr>
                <w:rFonts w:ascii="Arial" w:hAnsi="Arial" w:cs="David" w:hint="cs"/>
                <w:sz w:val="20"/>
                <w:rtl/>
              </w:rPr>
              <w:t>כתב כמויות</w:t>
            </w:r>
          </w:p>
        </w:tc>
        <w:tc>
          <w:tcPr>
            <w:tcW w:w="1100" w:type="dxa"/>
          </w:tcPr>
          <w:p w14:paraId="725E29DE" w14:textId="7731563E" w:rsidR="00BF266B" w:rsidRDefault="00BF266B" w:rsidP="00BF266B">
            <w:pPr>
              <w:ind w:left="0" w:hanging="2"/>
              <w:jc w:val="left"/>
              <w:textDirection w:val="lrTb"/>
              <w:rPr>
                <w:rFonts w:cs="Calibri"/>
                <w:color w:val="000000"/>
                <w:rtl/>
              </w:rPr>
            </w:pPr>
            <w:r>
              <w:rPr>
                <w:rFonts w:ascii="Arial" w:hAnsi="Arial" w:cs="David" w:hint="cs"/>
                <w:sz w:val="20"/>
                <w:rtl/>
              </w:rPr>
              <w:t xml:space="preserve">פרק השירות </w:t>
            </w:r>
            <w:r>
              <w:rPr>
                <w:rFonts w:ascii="Arial" w:hAnsi="Arial" w:cs="David"/>
                <w:sz w:val="20"/>
                <w:rtl/>
              </w:rPr>
              <w:t>–</w:t>
            </w:r>
            <w:r>
              <w:rPr>
                <w:rFonts w:ascii="Arial" w:hAnsi="Arial" w:cs="David" w:hint="cs"/>
                <w:sz w:val="20"/>
                <w:rtl/>
              </w:rPr>
              <w:t xml:space="preserve"> קריאת שירות יזומה סעיף 80</w:t>
            </w:r>
          </w:p>
        </w:tc>
        <w:tc>
          <w:tcPr>
            <w:tcW w:w="4149" w:type="dxa"/>
          </w:tcPr>
          <w:p w14:paraId="21791061" w14:textId="3AC690F8" w:rsidR="00BF266B" w:rsidRPr="007072DD" w:rsidRDefault="00BF266B" w:rsidP="00BF266B">
            <w:pPr>
              <w:ind w:left="0" w:hanging="2"/>
              <w:jc w:val="left"/>
              <w:textDirection w:val="lrTb"/>
              <w:rPr>
                <w:rFonts w:cs="Calibri"/>
                <w:color w:val="000000"/>
                <w:rtl/>
              </w:rPr>
            </w:pPr>
            <w:r>
              <w:rPr>
                <w:rFonts w:ascii="Arial" w:hAnsi="Arial" w:cs="David" w:hint="cs"/>
                <w:sz w:val="20"/>
                <w:rtl/>
              </w:rPr>
              <w:t>נבקש את הבהרתכם כיצד להזין את הנתון? האם באחוז הנחה או בעלות שיקלית לשעה? לא קיימת נוסחה בסעיף 80</w:t>
            </w:r>
          </w:p>
        </w:tc>
        <w:tc>
          <w:tcPr>
            <w:tcW w:w="2406" w:type="dxa"/>
          </w:tcPr>
          <w:p w14:paraId="3C760DEA" w14:textId="6FC25891" w:rsidR="00BF266B" w:rsidRPr="0071742B" w:rsidRDefault="000B4AF7" w:rsidP="00BF266B">
            <w:pPr>
              <w:spacing w:line="240" w:lineRule="auto"/>
              <w:ind w:left="0" w:hanging="2"/>
              <w:jc w:val="left"/>
              <w:textDirection w:val="lrTb"/>
              <w:rPr>
                <w:rFonts w:cstheme="minorBidi"/>
                <w:color w:val="000000"/>
                <w:rtl/>
              </w:rPr>
            </w:pPr>
            <w:r>
              <w:rPr>
                <w:rFonts w:ascii="David" w:hAnsi="David" w:cs="David" w:hint="cs"/>
                <w:color w:val="000000"/>
                <w:rtl/>
              </w:rPr>
              <w:t>יש להזין את הנתון באחוזים. אחוז ההנחה הוגבל עד 35%</w:t>
            </w:r>
          </w:p>
        </w:tc>
      </w:tr>
      <w:tr w:rsidR="00BF266B" w14:paraId="572BD686" w14:textId="77777777" w:rsidTr="00BE23B8">
        <w:tc>
          <w:tcPr>
            <w:tcW w:w="734" w:type="dxa"/>
          </w:tcPr>
          <w:p w14:paraId="1C78C1DD" w14:textId="4853EDFF" w:rsidR="00BF266B" w:rsidRDefault="00BF266B" w:rsidP="00BF266B">
            <w:pPr>
              <w:ind w:left="0" w:hanging="2"/>
              <w:textDirection w:val="lrTb"/>
              <w:rPr>
                <w:rFonts w:cs="Calibri"/>
                <w:color w:val="000000"/>
                <w:sz w:val="20"/>
                <w:szCs w:val="20"/>
                <w:rtl/>
              </w:rPr>
            </w:pPr>
            <w:r>
              <w:rPr>
                <w:rFonts w:cs="Calibri" w:hint="cs"/>
                <w:color w:val="000000"/>
                <w:sz w:val="20"/>
                <w:szCs w:val="20"/>
                <w:rtl/>
              </w:rPr>
              <w:t>101</w:t>
            </w:r>
          </w:p>
        </w:tc>
        <w:tc>
          <w:tcPr>
            <w:tcW w:w="1243" w:type="dxa"/>
          </w:tcPr>
          <w:p w14:paraId="5FB202FD" w14:textId="15B198C2" w:rsidR="00BF266B" w:rsidRPr="007072DD" w:rsidRDefault="00BF266B" w:rsidP="00BF266B">
            <w:pPr>
              <w:spacing w:line="240" w:lineRule="auto"/>
              <w:ind w:left="0" w:hanging="2"/>
              <w:jc w:val="left"/>
              <w:textDirection w:val="lrTb"/>
              <w:rPr>
                <w:rFonts w:cs="Calibri"/>
                <w:color w:val="000000"/>
                <w:rtl/>
              </w:rPr>
            </w:pPr>
            <w:r>
              <w:rPr>
                <w:rFonts w:ascii="Arial" w:hAnsi="Arial" w:cs="David" w:hint="cs"/>
                <w:sz w:val="20"/>
                <w:rtl/>
              </w:rPr>
              <w:t>כתב כמויות</w:t>
            </w:r>
          </w:p>
        </w:tc>
        <w:tc>
          <w:tcPr>
            <w:tcW w:w="1100" w:type="dxa"/>
          </w:tcPr>
          <w:p w14:paraId="4B299D98" w14:textId="593E176D" w:rsidR="00BF266B" w:rsidRDefault="00BF266B" w:rsidP="00BF266B">
            <w:pPr>
              <w:ind w:left="0" w:hanging="2"/>
              <w:jc w:val="left"/>
              <w:textDirection w:val="lrTb"/>
              <w:rPr>
                <w:rFonts w:cs="Calibri"/>
                <w:color w:val="000000"/>
                <w:rtl/>
              </w:rPr>
            </w:pPr>
            <w:r>
              <w:rPr>
                <w:rFonts w:ascii="Arial" w:hAnsi="Arial" w:cs="David" w:hint="cs"/>
                <w:sz w:val="20"/>
                <w:rtl/>
              </w:rPr>
              <w:t xml:space="preserve">מס"ד 4 סעיף במפרט 3.4 </w:t>
            </w:r>
          </w:p>
        </w:tc>
        <w:tc>
          <w:tcPr>
            <w:tcW w:w="4149" w:type="dxa"/>
          </w:tcPr>
          <w:p w14:paraId="168FA976" w14:textId="3E159F58" w:rsidR="00BF266B" w:rsidRPr="006F58E4" w:rsidRDefault="00BF266B" w:rsidP="00BF266B">
            <w:pPr>
              <w:ind w:left="0" w:hanging="2"/>
              <w:jc w:val="left"/>
              <w:textDirection w:val="lrTb"/>
              <w:rPr>
                <w:rFonts w:ascii="Arial" w:hAnsi="Arial" w:cs="David"/>
                <w:sz w:val="20"/>
                <w:rtl/>
              </w:rPr>
            </w:pPr>
            <w:r>
              <w:rPr>
                <w:rFonts w:ascii="Arial" w:hAnsi="Arial" w:cs="David" w:hint="cs"/>
                <w:sz w:val="20"/>
                <w:rtl/>
              </w:rPr>
              <w:t>לתשומת ליבכם חלה שגיאה חישובית בשורה זו ואינה נכללת בסה"כ הצעה למרות שמבוקש 2 יח'</w:t>
            </w:r>
          </w:p>
        </w:tc>
        <w:tc>
          <w:tcPr>
            <w:tcW w:w="2406" w:type="dxa"/>
          </w:tcPr>
          <w:p w14:paraId="2064D428" w14:textId="26BF1DBC" w:rsidR="00BF266B" w:rsidRPr="006F58E4" w:rsidRDefault="00BF266B" w:rsidP="00BF266B">
            <w:pPr>
              <w:spacing w:line="240" w:lineRule="auto"/>
              <w:ind w:left="0" w:hanging="2"/>
              <w:jc w:val="left"/>
              <w:textDirection w:val="lrTb"/>
              <w:rPr>
                <w:rFonts w:ascii="Arial" w:hAnsi="Arial" w:cs="David"/>
                <w:sz w:val="20"/>
                <w:rtl/>
              </w:rPr>
            </w:pPr>
            <w:r w:rsidRPr="006F58E4">
              <w:rPr>
                <w:rFonts w:ascii="Arial" w:hAnsi="Arial" w:cs="David"/>
                <w:sz w:val="20"/>
                <w:rtl/>
              </w:rPr>
              <w:t xml:space="preserve">מעודכן בכתב כמויות </w:t>
            </w:r>
            <w:r w:rsidRPr="006F58E4">
              <w:rPr>
                <w:rFonts w:ascii="Arial" w:hAnsi="Arial" w:cs="David"/>
                <w:sz w:val="20"/>
              </w:rPr>
              <w:t>V.5</w:t>
            </w:r>
          </w:p>
        </w:tc>
      </w:tr>
      <w:tr w:rsidR="00BF266B" w14:paraId="5011A5F6" w14:textId="77777777" w:rsidTr="00BE23B8">
        <w:tc>
          <w:tcPr>
            <w:tcW w:w="734" w:type="dxa"/>
          </w:tcPr>
          <w:p w14:paraId="291E3564" w14:textId="6551D602" w:rsidR="00BF266B" w:rsidRDefault="00BF266B" w:rsidP="00BF266B">
            <w:pPr>
              <w:ind w:left="0" w:hanging="2"/>
              <w:textDirection w:val="lrTb"/>
              <w:rPr>
                <w:rFonts w:cs="Calibri"/>
                <w:color w:val="000000"/>
                <w:sz w:val="20"/>
                <w:szCs w:val="20"/>
                <w:rtl/>
              </w:rPr>
            </w:pPr>
            <w:r>
              <w:rPr>
                <w:rFonts w:cs="Calibri" w:hint="cs"/>
                <w:color w:val="000000"/>
                <w:sz w:val="20"/>
                <w:szCs w:val="20"/>
                <w:rtl/>
              </w:rPr>
              <w:t>102</w:t>
            </w:r>
          </w:p>
        </w:tc>
        <w:tc>
          <w:tcPr>
            <w:tcW w:w="1243" w:type="dxa"/>
          </w:tcPr>
          <w:p w14:paraId="06F31081" w14:textId="38D8EB0B" w:rsidR="00BF266B" w:rsidRPr="00A52F4F" w:rsidRDefault="00BF266B" w:rsidP="00BF266B">
            <w:pPr>
              <w:spacing w:line="240" w:lineRule="auto"/>
              <w:ind w:left="0" w:hanging="2"/>
              <w:jc w:val="left"/>
              <w:textDirection w:val="lrTb"/>
              <w:rPr>
                <w:rFonts w:ascii="David" w:hAnsi="David" w:cs="David"/>
                <w:color w:val="000000"/>
                <w:rtl/>
              </w:rPr>
            </w:pPr>
            <w:r w:rsidRPr="00A52F4F">
              <w:rPr>
                <w:rFonts w:ascii="David" w:hAnsi="David" w:cs="David"/>
                <w:u w:val="single"/>
                <w:rtl/>
              </w:rPr>
              <w:t>ערבות ביצוע</w:t>
            </w:r>
            <w:r w:rsidRPr="00A52F4F">
              <w:rPr>
                <w:rFonts w:ascii="David" w:hAnsi="David" w:cs="David"/>
                <w:rtl/>
              </w:rPr>
              <w:t xml:space="preserve"> –ונספח א' (עמוד 42):</w:t>
            </w:r>
          </w:p>
        </w:tc>
        <w:tc>
          <w:tcPr>
            <w:tcW w:w="1100" w:type="dxa"/>
          </w:tcPr>
          <w:p w14:paraId="35CCC9CE" w14:textId="74BDD132"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סעיף 13 להסכם (עמוד 37)</w:t>
            </w:r>
          </w:p>
        </w:tc>
        <w:tc>
          <w:tcPr>
            <w:tcW w:w="4149" w:type="dxa"/>
          </w:tcPr>
          <w:p w14:paraId="0C66AC5F" w14:textId="310F60F4"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על הספק הזוכה להמציא ערבות בנקאית ע"ס 175,000 ש"ח ובתוקף לתקופה של שלושים ושישה (36) חודשים ממועד החתימה על ההסכם- האם ניתן להוציא ערבות בתוקף לשנה ולחדש מידי שנה ועד תום תקופת הערבות.</w:t>
            </w:r>
          </w:p>
        </w:tc>
        <w:tc>
          <w:tcPr>
            <w:tcW w:w="2406" w:type="dxa"/>
          </w:tcPr>
          <w:p w14:paraId="59EF6564" w14:textId="3ABE5045" w:rsidR="00BF266B" w:rsidRPr="00A52F4F" w:rsidRDefault="00BF266B" w:rsidP="00BF266B">
            <w:pPr>
              <w:spacing w:line="240" w:lineRule="auto"/>
              <w:ind w:left="0" w:hanging="2"/>
              <w:jc w:val="left"/>
              <w:textDirection w:val="lrTb"/>
              <w:rPr>
                <w:rFonts w:ascii="David" w:hAnsi="David" w:cs="David"/>
                <w:color w:val="000000"/>
                <w:rtl/>
              </w:rPr>
            </w:pPr>
            <w:r>
              <w:rPr>
                <w:rFonts w:ascii="David" w:hAnsi="David" w:cs="David" w:hint="cs"/>
                <w:color w:val="000000"/>
                <w:rtl/>
              </w:rPr>
              <w:t xml:space="preserve">הבקשה נדחית. </w:t>
            </w:r>
          </w:p>
        </w:tc>
      </w:tr>
      <w:tr w:rsidR="00BF266B" w14:paraId="5303AAED" w14:textId="77777777" w:rsidTr="00BE23B8">
        <w:tc>
          <w:tcPr>
            <w:tcW w:w="734" w:type="dxa"/>
          </w:tcPr>
          <w:p w14:paraId="5018B924" w14:textId="0BA96F14" w:rsidR="00BF266B" w:rsidRDefault="00BF266B" w:rsidP="00BF266B">
            <w:pPr>
              <w:ind w:left="0" w:hanging="2"/>
              <w:textDirection w:val="lrTb"/>
              <w:rPr>
                <w:rFonts w:cs="Calibri"/>
                <w:color w:val="000000"/>
                <w:sz w:val="20"/>
                <w:szCs w:val="20"/>
                <w:rtl/>
              </w:rPr>
            </w:pPr>
            <w:r>
              <w:rPr>
                <w:rFonts w:cs="Calibri" w:hint="cs"/>
                <w:color w:val="000000"/>
                <w:sz w:val="20"/>
                <w:szCs w:val="20"/>
                <w:rtl/>
              </w:rPr>
              <w:t>103</w:t>
            </w:r>
          </w:p>
        </w:tc>
        <w:tc>
          <w:tcPr>
            <w:tcW w:w="1243" w:type="dxa"/>
          </w:tcPr>
          <w:p w14:paraId="4E1AC0E0" w14:textId="77777777" w:rsidR="00BF266B" w:rsidRPr="00A52F4F" w:rsidRDefault="00BF266B" w:rsidP="00BF266B">
            <w:pPr>
              <w:ind w:left="0" w:hanging="2"/>
              <w:jc w:val="left"/>
              <w:textDirection w:val="lrTb"/>
              <w:rPr>
                <w:rFonts w:ascii="David" w:hAnsi="David" w:cs="David"/>
                <w:rtl/>
              </w:rPr>
            </w:pPr>
            <w:r w:rsidRPr="00A52F4F">
              <w:rPr>
                <w:rFonts w:ascii="David" w:hAnsi="David" w:cs="David"/>
                <w:rtl/>
              </w:rPr>
              <w:t>נספח ג' למכרז</w:t>
            </w:r>
          </w:p>
          <w:p w14:paraId="73663840" w14:textId="77777777" w:rsidR="00BF266B" w:rsidRPr="00A52F4F" w:rsidRDefault="00BF266B" w:rsidP="00BF266B">
            <w:pPr>
              <w:ind w:left="0" w:hanging="2"/>
              <w:jc w:val="left"/>
              <w:textDirection w:val="lrTb"/>
              <w:rPr>
                <w:rFonts w:ascii="David" w:hAnsi="David" w:cs="David"/>
                <w:rtl/>
              </w:rPr>
            </w:pPr>
          </w:p>
          <w:p w14:paraId="3388D827" w14:textId="77777777" w:rsidR="00BF266B" w:rsidRPr="00A52F4F" w:rsidRDefault="00BF266B" w:rsidP="00BF266B">
            <w:pPr>
              <w:ind w:left="0" w:hanging="2"/>
              <w:jc w:val="left"/>
              <w:textDirection w:val="lrTb"/>
              <w:rPr>
                <w:rFonts w:ascii="David" w:hAnsi="David" w:cs="David"/>
                <w:rtl/>
              </w:rPr>
            </w:pPr>
          </w:p>
          <w:p w14:paraId="5F836DB2" w14:textId="23D90F09" w:rsidR="00BF266B" w:rsidRPr="00A52F4F" w:rsidRDefault="00BF266B" w:rsidP="00BF266B">
            <w:pPr>
              <w:spacing w:line="240" w:lineRule="auto"/>
              <w:ind w:left="0" w:hanging="2"/>
              <w:jc w:val="left"/>
              <w:textDirection w:val="lrTb"/>
              <w:rPr>
                <w:rFonts w:ascii="David" w:hAnsi="David" w:cs="David"/>
                <w:color w:val="000000"/>
                <w:rtl/>
              </w:rPr>
            </w:pPr>
            <w:r w:rsidRPr="00A52F4F">
              <w:rPr>
                <w:rFonts w:ascii="David" w:hAnsi="David" w:cs="David"/>
                <w:rtl/>
              </w:rPr>
              <w:t>נספח ז למכרז</w:t>
            </w:r>
          </w:p>
        </w:tc>
        <w:tc>
          <w:tcPr>
            <w:tcW w:w="1100" w:type="dxa"/>
          </w:tcPr>
          <w:p w14:paraId="59228EF4" w14:textId="77777777" w:rsidR="00BF266B" w:rsidRPr="00A52F4F" w:rsidRDefault="00BF266B" w:rsidP="00BF266B">
            <w:pPr>
              <w:ind w:left="0" w:hanging="2"/>
              <w:jc w:val="left"/>
              <w:textDirection w:val="lrTb"/>
              <w:rPr>
                <w:rFonts w:ascii="David" w:hAnsi="David" w:cs="David"/>
                <w:rtl/>
              </w:rPr>
            </w:pPr>
            <w:r w:rsidRPr="00A52F4F">
              <w:rPr>
                <w:rFonts w:ascii="David" w:hAnsi="David" w:cs="David"/>
                <w:rtl/>
              </w:rPr>
              <w:t>תנאי סף-טופס פרוט נסיון</w:t>
            </w:r>
          </w:p>
          <w:p w14:paraId="1DD319CF" w14:textId="77777777" w:rsidR="00BF266B" w:rsidRPr="00A52F4F" w:rsidRDefault="00BF266B" w:rsidP="00BF266B">
            <w:pPr>
              <w:ind w:left="0" w:hanging="2"/>
              <w:jc w:val="left"/>
              <w:textDirection w:val="lrTb"/>
              <w:rPr>
                <w:rFonts w:ascii="David" w:hAnsi="David" w:cs="David"/>
                <w:rtl/>
              </w:rPr>
            </w:pPr>
          </w:p>
          <w:p w14:paraId="50143AC7" w14:textId="4691D4A5"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תנאי סף-אישור בדבר העסקת עובדים</w:t>
            </w:r>
          </w:p>
        </w:tc>
        <w:tc>
          <w:tcPr>
            <w:tcW w:w="4149" w:type="dxa"/>
          </w:tcPr>
          <w:p w14:paraId="331FBA76" w14:textId="63978B7E"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בנספחים אלו אנו נדרשים להחתים רואה חשבון. האם ניתן לחילופין להחתים עו"ד כמקובל בדרך כלל בדרישה לאישורים מסוג זה.</w:t>
            </w:r>
          </w:p>
        </w:tc>
        <w:tc>
          <w:tcPr>
            <w:tcW w:w="2406" w:type="dxa"/>
          </w:tcPr>
          <w:p w14:paraId="363EFA51" w14:textId="77777777" w:rsidR="00BF266B" w:rsidRDefault="00BF266B"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נדחית ביחס לנספח ג'.</w:t>
            </w:r>
          </w:p>
          <w:p w14:paraId="6341165C" w14:textId="20E8DC92" w:rsidR="00BF266B" w:rsidRPr="00A52F4F" w:rsidRDefault="00BF266B" w:rsidP="00BF266B">
            <w:pPr>
              <w:spacing w:line="240" w:lineRule="auto"/>
              <w:ind w:left="0" w:hanging="2"/>
              <w:jc w:val="left"/>
              <w:textDirection w:val="lrTb"/>
              <w:rPr>
                <w:rFonts w:ascii="David" w:hAnsi="David" w:cs="David"/>
                <w:color w:val="000000"/>
                <w:rtl/>
              </w:rPr>
            </w:pPr>
            <w:r>
              <w:rPr>
                <w:rFonts w:ascii="David" w:hAnsi="David" w:cs="David" w:hint="cs"/>
                <w:color w:val="000000"/>
                <w:rtl/>
              </w:rPr>
              <w:t xml:space="preserve">הבקשה מאושרת ביחס לנספח ז' (ראו נספח ז' בנוסח מעודכן). </w:t>
            </w:r>
          </w:p>
        </w:tc>
      </w:tr>
      <w:tr w:rsidR="00BF266B" w14:paraId="6B7822B7" w14:textId="77777777" w:rsidTr="00BE23B8">
        <w:tc>
          <w:tcPr>
            <w:tcW w:w="734" w:type="dxa"/>
          </w:tcPr>
          <w:p w14:paraId="4EC12854" w14:textId="41EF84CE" w:rsidR="00BF266B" w:rsidRDefault="00BF266B" w:rsidP="00BF266B">
            <w:pPr>
              <w:ind w:left="0" w:hanging="2"/>
              <w:textDirection w:val="lrTb"/>
              <w:rPr>
                <w:rFonts w:cs="Calibri"/>
                <w:color w:val="000000"/>
                <w:sz w:val="20"/>
                <w:szCs w:val="20"/>
                <w:rtl/>
              </w:rPr>
            </w:pPr>
            <w:r>
              <w:rPr>
                <w:rFonts w:cs="Calibri" w:hint="cs"/>
                <w:color w:val="000000"/>
                <w:sz w:val="20"/>
                <w:szCs w:val="20"/>
                <w:rtl/>
              </w:rPr>
              <w:t>104</w:t>
            </w:r>
          </w:p>
        </w:tc>
        <w:tc>
          <w:tcPr>
            <w:tcW w:w="1243" w:type="dxa"/>
          </w:tcPr>
          <w:p w14:paraId="74058AD5" w14:textId="77777777" w:rsidR="00BF266B" w:rsidRPr="00A52F4F" w:rsidRDefault="00BF266B" w:rsidP="00BF266B">
            <w:pPr>
              <w:ind w:left="0" w:hanging="2"/>
              <w:jc w:val="left"/>
              <w:textDirection w:val="lrTb"/>
              <w:rPr>
                <w:rFonts w:ascii="David" w:hAnsi="David" w:cs="David"/>
                <w:rtl/>
              </w:rPr>
            </w:pPr>
            <w:r w:rsidRPr="00A52F4F">
              <w:rPr>
                <w:rFonts w:ascii="David" w:hAnsi="David" w:cs="David"/>
                <w:rtl/>
              </w:rPr>
              <w:t>סעיף 13-ההצעה</w:t>
            </w:r>
          </w:p>
          <w:p w14:paraId="6334FD5F" w14:textId="13AC1141" w:rsidR="00BF266B" w:rsidRPr="00A52F4F" w:rsidRDefault="00BF266B" w:rsidP="00BF266B">
            <w:pPr>
              <w:spacing w:line="240" w:lineRule="auto"/>
              <w:ind w:left="0" w:hanging="2"/>
              <w:jc w:val="left"/>
              <w:textDirection w:val="lrTb"/>
              <w:rPr>
                <w:rFonts w:ascii="David" w:hAnsi="David" w:cs="David"/>
                <w:color w:val="000000"/>
                <w:rtl/>
              </w:rPr>
            </w:pPr>
            <w:r w:rsidRPr="00A52F4F">
              <w:rPr>
                <w:rFonts w:ascii="David" w:hAnsi="David" w:cs="David"/>
                <w:rtl/>
              </w:rPr>
              <w:t>עמ' 12-13</w:t>
            </w:r>
          </w:p>
        </w:tc>
        <w:tc>
          <w:tcPr>
            <w:tcW w:w="1100" w:type="dxa"/>
          </w:tcPr>
          <w:p w14:paraId="02E92412" w14:textId="4B1EB877"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תת סעיף   ה'</w:t>
            </w:r>
          </w:p>
        </w:tc>
        <w:tc>
          <w:tcPr>
            <w:tcW w:w="4149" w:type="dxa"/>
          </w:tcPr>
          <w:p w14:paraId="451971FF" w14:textId="74977C80"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 xml:space="preserve">האם הכוונה בסעיף זה לחתימה מלאה בכל עמוד במסמכי המכרז? במידה וכן נבקש אישורכם לחותמת + חתימה בראשי תיבות , </w:t>
            </w:r>
            <w:r w:rsidRPr="00A52F4F">
              <w:rPr>
                <w:rFonts w:ascii="David" w:hAnsi="David" w:cs="David"/>
                <w:u w:val="single"/>
                <w:rtl/>
              </w:rPr>
              <w:t>וחתימה מלאה</w:t>
            </w:r>
            <w:r w:rsidRPr="00A52F4F">
              <w:rPr>
                <w:rFonts w:ascii="David" w:hAnsi="David" w:cs="David"/>
                <w:rtl/>
              </w:rPr>
              <w:t xml:space="preserve"> במקומות הנדרשים.</w:t>
            </w:r>
          </w:p>
        </w:tc>
        <w:tc>
          <w:tcPr>
            <w:tcW w:w="2406" w:type="dxa"/>
          </w:tcPr>
          <w:p w14:paraId="7C372AF6" w14:textId="311118F6" w:rsidR="00BF266B" w:rsidRPr="00A52F4F" w:rsidRDefault="00BF266B" w:rsidP="00BF266B">
            <w:pPr>
              <w:spacing w:line="240" w:lineRule="auto"/>
              <w:ind w:left="0" w:hanging="2"/>
              <w:jc w:val="left"/>
              <w:textDirection w:val="lrTb"/>
              <w:rPr>
                <w:rFonts w:ascii="David" w:hAnsi="David" w:cs="David"/>
                <w:color w:val="000000"/>
                <w:rtl/>
              </w:rPr>
            </w:pPr>
            <w:r w:rsidRPr="0038612E">
              <w:rPr>
                <w:rFonts w:ascii="David" w:hAnsi="David" w:cs="David" w:hint="cs"/>
                <w:color w:val="000000"/>
                <w:rtl/>
              </w:rPr>
              <w:t xml:space="preserve">הבקשה </w:t>
            </w:r>
            <w:r w:rsidR="0038612E">
              <w:rPr>
                <w:rFonts w:ascii="David" w:hAnsi="David" w:cs="David" w:hint="cs"/>
                <w:color w:val="000000"/>
                <w:rtl/>
              </w:rPr>
              <w:t>מתקבלת.</w:t>
            </w:r>
          </w:p>
        </w:tc>
      </w:tr>
      <w:tr w:rsidR="00BF266B" w14:paraId="06C9AE79" w14:textId="77777777" w:rsidTr="00BE23B8">
        <w:tc>
          <w:tcPr>
            <w:tcW w:w="734" w:type="dxa"/>
          </w:tcPr>
          <w:p w14:paraId="7AD8B05A" w14:textId="16B22368" w:rsidR="00BF266B" w:rsidRDefault="00BF266B" w:rsidP="00BF266B">
            <w:pPr>
              <w:ind w:left="0" w:hanging="2"/>
              <w:textDirection w:val="lrTb"/>
              <w:rPr>
                <w:rFonts w:cs="Calibri"/>
                <w:color w:val="000000"/>
                <w:sz w:val="20"/>
                <w:szCs w:val="20"/>
                <w:rtl/>
              </w:rPr>
            </w:pPr>
            <w:r>
              <w:rPr>
                <w:rFonts w:cs="Calibri" w:hint="cs"/>
                <w:color w:val="000000"/>
                <w:sz w:val="20"/>
                <w:szCs w:val="20"/>
                <w:rtl/>
              </w:rPr>
              <w:t>105</w:t>
            </w:r>
          </w:p>
        </w:tc>
        <w:tc>
          <w:tcPr>
            <w:tcW w:w="1243" w:type="dxa"/>
          </w:tcPr>
          <w:p w14:paraId="65F25FDC" w14:textId="232B9180" w:rsidR="00BF266B" w:rsidRPr="00A52F4F" w:rsidRDefault="00BF266B" w:rsidP="00BF266B">
            <w:pPr>
              <w:spacing w:line="240" w:lineRule="auto"/>
              <w:ind w:left="0" w:hanging="2"/>
              <w:jc w:val="left"/>
              <w:textDirection w:val="lrTb"/>
              <w:rPr>
                <w:rFonts w:ascii="David" w:hAnsi="David" w:cs="David"/>
                <w:color w:val="000000"/>
                <w:rtl/>
              </w:rPr>
            </w:pPr>
            <w:r w:rsidRPr="00A52F4F">
              <w:rPr>
                <w:rFonts w:ascii="David" w:hAnsi="David" w:cs="David"/>
                <w:rtl/>
              </w:rPr>
              <w:t>סעיף 6 – אישורים ומסמכים להגשת המכרז</w:t>
            </w:r>
          </w:p>
        </w:tc>
        <w:tc>
          <w:tcPr>
            <w:tcW w:w="1100" w:type="dxa"/>
          </w:tcPr>
          <w:p w14:paraId="1E545BCE" w14:textId="5979A24E"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ונספח יג' -סעיף 14.4.2-חוברת המענה הטכני</w:t>
            </w:r>
          </w:p>
        </w:tc>
        <w:tc>
          <w:tcPr>
            <w:tcW w:w="4149" w:type="dxa"/>
          </w:tcPr>
          <w:p w14:paraId="2552C25B" w14:textId="2A547D21"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נבקש אישורכם להגיש את חוברת המענה הטכני (הכוללת טבלת הענות טכנית ומפרטים טכניים ) בעותק דיגיטלי בלבד.</w:t>
            </w:r>
          </w:p>
        </w:tc>
        <w:tc>
          <w:tcPr>
            <w:tcW w:w="2406" w:type="dxa"/>
          </w:tcPr>
          <w:p w14:paraId="72F6F2B3" w14:textId="706ABFA3" w:rsidR="00BF266B" w:rsidRPr="00A52F4F" w:rsidRDefault="00BF266B" w:rsidP="00BF266B">
            <w:pPr>
              <w:spacing w:line="240" w:lineRule="auto"/>
              <w:ind w:left="0" w:hanging="2"/>
              <w:jc w:val="left"/>
              <w:textDirection w:val="lrTb"/>
              <w:rPr>
                <w:rFonts w:ascii="David" w:hAnsi="David" w:cs="David"/>
                <w:color w:val="000000"/>
                <w:rtl/>
              </w:rPr>
            </w:pPr>
            <w:r w:rsidRPr="0038612E">
              <w:rPr>
                <w:rFonts w:ascii="David" w:hAnsi="David" w:cs="David" w:hint="cs"/>
                <w:color w:val="000000"/>
                <w:rtl/>
              </w:rPr>
              <w:t xml:space="preserve">הבקשה </w:t>
            </w:r>
            <w:r w:rsidR="0038612E" w:rsidRPr="0038612E">
              <w:rPr>
                <w:rFonts w:ascii="David" w:hAnsi="David" w:cs="David" w:hint="cs"/>
                <w:color w:val="000000"/>
                <w:rtl/>
              </w:rPr>
              <w:t>מתקבלת</w:t>
            </w:r>
            <w:r w:rsidRPr="0038612E">
              <w:rPr>
                <w:rFonts w:ascii="David" w:hAnsi="David" w:cs="David" w:hint="cs"/>
                <w:color w:val="000000"/>
                <w:rtl/>
              </w:rPr>
              <w:t>.</w:t>
            </w:r>
          </w:p>
        </w:tc>
      </w:tr>
      <w:tr w:rsidR="00BF266B" w14:paraId="2B3316D4" w14:textId="77777777" w:rsidTr="00BE23B8">
        <w:tc>
          <w:tcPr>
            <w:tcW w:w="734" w:type="dxa"/>
          </w:tcPr>
          <w:p w14:paraId="02370BBD" w14:textId="50FB715E" w:rsidR="00BF266B" w:rsidRDefault="00BF266B" w:rsidP="00BF266B">
            <w:pPr>
              <w:ind w:left="0" w:hanging="2"/>
              <w:textDirection w:val="lrTb"/>
              <w:rPr>
                <w:rFonts w:cs="Calibri"/>
                <w:color w:val="000000"/>
                <w:sz w:val="20"/>
                <w:szCs w:val="20"/>
                <w:rtl/>
              </w:rPr>
            </w:pPr>
            <w:r>
              <w:rPr>
                <w:rFonts w:cs="Calibri" w:hint="cs"/>
                <w:color w:val="000000"/>
                <w:sz w:val="20"/>
                <w:szCs w:val="20"/>
                <w:rtl/>
              </w:rPr>
              <w:t>106</w:t>
            </w:r>
          </w:p>
        </w:tc>
        <w:tc>
          <w:tcPr>
            <w:tcW w:w="1243" w:type="dxa"/>
          </w:tcPr>
          <w:p w14:paraId="14C9F27B" w14:textId="70372ACB" w:rsidR="00BF266B" w:rsidRPr="00A52F4F" w:rsidRDefault="00BF266B" w:rsidP="00BF266B">
            <w:pPr>
              <w:spacing w:line="240" w:lineRule="auto"/>
              <w:ind w:left="0" w:hanging="2"/>
              <w:jc w:val="left"/>
              <w:textDirection w:val="lrTb"/>
              <w:rPr>
                <w:rFonts w:ascii="David" w:hAnsi="David" w:cs="David"/>
                <w:color w:val="000000"/>
                <w:rtl/>
              </w:rPr>
            </w:pPr>
            <w:r w:rsidRPr="00A52F4F">
              <w:rPr>
                <w:rFonts w:ascii="David" w:hAnsi="David" w:cs="David"/>
                <w:rtl/>
              </w:rPr>
              <w:t xml:space="preserve">סודיות – נספח ה </w:t>
            </w:r>
            <w:r w:rsidRPr="00A52F4F">
              <w:rPr>
                <w:rFonts w:ascii="David" w:hAnsi="David" w:cs="David"/>
                <w:b/>
                <w:bCs/>
                <w:rtl/>
              </w:rPr>
              <w:t>להסכם</w:t>
            </w:r>
            <w:r w:rsidRPr="00A52F4F">
              <w:rPr>
                <w:rFonts w:ascii="David" w:hAnsi="David" w:cs="David"/>
                <w:rtl/>
              </w:rPr>
              <w:t xml:space="preserve"> (עמוד 52): </w:t>
            </w:r>
          </w:p>
        </w:tc>
        <w:tc>
          <w:tcPr>
            <w:tcW w:w="1100" w:type="dxa"/>
          </w:tcPr>
          <w:p w14:paraId="22682198" w14:textId="0F71AC01"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ההסכם עמ 52 – התחייבות לשמירת סודיות</w:t>
            </w:r>
          </w:p>
        </w:tc>
        <w:tc>
          <w:tcPr>
            <w:tcW w:w="4149" w:type="dxa"/>
          </w:tcPr>
          <w:p w14:paraId="16E05864" w14:textId="77777777" w:rsidR="00BF266B" w:rsidRPr="00A52F4F" w:rsidRDefault="00BF266B" w:rsidP="00BF266B">
            <w:pPr>
              <w:spacing w:after="120" w:line="276" w:lineRule="auto"/>
              <w:ind w:left="0" w:hanging="2"/>
              <w:jc w:val="left"/>
              <w:textDirection w:val="lrTb"/>
              <w:rPr>
                <w:rFonts w:ascii="David" w:hAnsi="David" w:cs="David"/>
              </w:rPr>
            </w:pPr>
            <w:r w:rsidRPr="00A52F4F">
              <w:rPr>
                <w:rFonts w:ascii="David" w:hAnsi="David" w:cs="David"/>
                <w:rtl/>
              </w:rPr>
              <w:t>נבקש להוסיף סעיף  לנספח בנוסח להלן: "התחייבות הסודיות כאמור לא תחול על סוגי המידע שלהלן: מידע שהוא נחלת הכלל או שהפך לנחלת הכלל; מידע שהיה בידי הספק טרם חתימת הסכם זה; מידע שהגיע לידי הספק מצד ג'; מידע שנדרש לגלותו על פי החלטה של ערכאה שיפוטית או רשות מוסמכת".</w:t>
            </w:r>
          </w:p>
          <w:p w14:paraId="0FDD8496" w14:textId="77777777" w:rsidR="00BF266B" w:rsidRPr="00A52F4F" w:rsidRDefault="00BF266B" w:rsidP="00BF266B">
            <w:pPr>
              <w:ind w:left="0" w:hanging="2"/>
              <w:jc w:val="left"/>
              <w:textDirection w:val="lrTb"/>
              <w:rPr>
                <w:rFonts w:ascii="David" w:hAnsi="David" w:cs="David"/>
                <w:color w:val="000000"/>
                <w:rtl/>
              </w:rPr>
            </w:pPr>
          </w:p>
        </w:tc>
        <w:tc>
          <w:tcPr>
            <w:tcW w:w="2406" w:type="dxa"/>
          </w:tcPr>
          <w:p w14:paraId="40342318" w14:textId="611FB19E" w:rsidR="00BF266B" w:rsidRPr="00A52F4F" w:rsidRDefault="0038612E" w:rsidP="00BF266B">
            <w:pPr>
              <w:spacing w:line="240" w:lineRule="auto"/>
              <w:ind w:left="0" w:hanging="2"/>
              <w:jc w:val="left"/>
              <w:textDirection w:val="lrTb"/>
              <w:rPr>
                <w:rFonts w:ascii="David" w:hAnsi="David" w:cs="David"/>
                <w:color w:val="000000"/>
                <w:rtl/>
              </w:rPr>
            </w:pPr>
            <w:r>
              <w:rPr>
                <w:rFonts w:ascii="David" w:hAnsi="David" w:cs="David" w:hint="cs"/>
                <w:color w:val="000000"/>
                <w:rtl/>
              </w:rPr>
              <w:t xml:space="preserve">הבקשה נדחית. </w:t>
            </w:r>
          </w:p>
        </w:tc>
      </w:tr>
      <w:tr w:rsidR="00BF266B" w14:paraId="4E9DA098" w14:textId="77777777" w:rsidTr="00BE23B8">
        <w:tc>
          <w:tcPr>
            <w:tcW w:w="734" w:type="dxa"/>
          </w:tcPr>
          <w:p w14:paraId="61FF84F3" w14:textId="5FE91A54" w:rsidR="00BF266B" w:rsidRDefault="00BF266B" w:rsidP="00BF266B">
            <w:pPr>
              <w:ind w:left="0" w:hanging="2"/>
              <w:textDirection w:val="lrTb"/>
              <w:rPr>
                <w:rFonts w:cs="Calibri"/>
                <w:color w:val="000000"/>
                <w:sz w:val="20"/>
                <w:szCs w:val="20"/>
                <w:rtl/>
              </w:rPr>
            </w:pPr>
            <w:r>
              <w:rPr>
                <w:rFonts w:cs="Calibri" w:hint="cs"/>
                <w:color w:val="000000"/>
                <w:sz w:val="20"/>
                <w:szCs w:val="20"/>
                <w:rtl/>
              </w:rPr>
              <w:t>107</w:t>
            </w:r>
          </w:p>
        </w:tc>
        <w:tc>
          <w:tcPr>
            <w:tcW w:w="1243" w:type="dxa"/>
          </w:tcPr>
          <w:p w14:paraId="229C587D" w14:textId="4F1ABDF7" w:rsidR="00BF266B" w:rsidRPr="00A52F4F" w:rsidRDefault="00BF266B" w:rsidP="00BF266B">
            <w:pPr>
              <w:spacing w:line="240" w:lineRule="auto"/>
              <w:ind w:left="0" w:hanging="2"/>
              <w:jc w:val="left"/>
              <w:textDirection w:val="lrTb"/>
              <w:rPr>
                <w:rFonts w:ascii="David" w:hAnsi="David" w:cs="David"/>
                <w:color w:val="000000"/>
                <w:rtl/>
              </w:rPr>
            </w:pPr>
            <w:r w:rsidRPr="00A52F4F">
              <w:rPr>
                <w:rFonts w:ascii="David" w:hAnsi="David" w:cs="David"/>
                <w:rtl/>
              </w:rPr>
              <w:t xml:space="preserve">חשבוניות דיגיטליות </w:t>
            </w:r>
          </w:p>
        </w:tc>
        <w:tc>
          <w:tcPr>
            <w:tcW w:w="1100" w:type="dxa"/>
          </w:tcPr>
          <w:p w14:paraId="62FB70B3" w14:textId="4FF687B1"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נבקש להוסיף להסכם, ככל שייחתם בין הצדדים,</w:t>
            </w:r>
          </w:p>
        </w:tc>
        <w:tc>
          <w:tcPr>
            <w:tcW w:w="4149" w:type="dxa"/>
          </w:tcPr>
          <w:p w14:paraId="631F7331" w14:textId="3FC07EC5"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u w:val="single"/>
                <w:rtl/>
              </w:rPr>
              <w:t>חשבוניות דיגיטליות</w:t>
            </w:r>
            <w:r w:rsidRPr="00A52F4F">
              <w:rPr>
                <w:rFonts w:ascii="David" w:hAnsi="David" w:cs="David"/>
                <w:rtl/>
              </w:rPr>
              <w:t xml:space="preserve"> –סעיף בנוסח להלן: "המועצה מצהירה כי הוא מסכימה לקבל חשבוניות, חשבוניות מס, שוברי קבלה והודעות זיכוי, בין היתר, באמצעים דיגיטליים. המועצה תוכל להודיע לספק בכל עת על בקשתה שלא לקבל מסמכים אלה בדרך זו."</w:t>
            </w:r>
          </w:p>
        </w:tc>
        <w:tc>
          <w:tcPr>
            <w:tcW w:w="2406" w:type="dxa"/>
          </w:tcPr>
          <w:p w14:paraId="48931BC8" w14:textId="53EB997D" w:rsidR="00BF266B" w:rsidRPr="00A52F4F" w:rsidRDefault="00BF266B" w:rsidP="00BF266B">
            <w:pPr>
              <w:spacing w:line="240" w:lineRule="auto"/>
              <w:ind w:left="0" w:hanging="2"/>
              <w:jc w:val="left"/>
              <w:textDirection w:val="lrTb"/>
              <w:rPr>
                <w:rFonts w:ascii="David" w:hAnsi="David" w:cs="David"/>
                <w:color w:val="000000"/>
                <w:rtl/>
              </w:rPr>
            </w:pPr>
            <w:r w:rsidRPr="0038612E">
              <w:rPr>
                <w:rFonts w:ascii="David" w:hAnsi="David" w:cs="David" w:hint="cs"/>
                <w:color w:val="000000"/>
                <w:rtl/>
              </w:rPr>
              <w:t>הבקשה נדחית.</w:t>
            </w:r>
          </w:p>
        </w:tc>
      </w:tr>
      <w:tr w:rsidR="00BF266B" w14:paraId="4273DBAA" w14:textId="77777777" w:rsidTr="00BE23B8">
        <w:tc>
          <w:tcPr>
            <w:tcW w:w="734" w:type="dxa"/>
          </w:tcPr>
          <w:p w14:paraId="1026D85D" w14:textId="55337C3A" w:rsidR="00BF266B" w:rsidRDefault="00BF266B" w:rsidP="00BF266B">
            <w:pPr>
              <w:ind w:left="0" w:hanging="2"/>
              <w:textDirection w:val="lrTb"/>
              <w:rPr>
                <w:rFonts w:cs="Calibri"/>
                <w:color w:val="000000"/>
                <w:sz w:val="20"/>
                <w:szCs w:val="20"/>
                <w:rtl/>
              </w:rPr>
            </w:pPr>
            <w:r>
              <w:rPr>
                <w:rFonts w:cs="Calibri" w:hint="cs"/>
                <w:color w:val="000000"/>
                <w:sz w:val="20"/>
                <w:szCs w:val="20"/>
                <w:rtl/>
              </w:rPr>
              <w:t>108</w:t>
            </w:r>
          </w:p>
        </w:tc>
        <w:tc>
          <w:tcPr>
            <w:tcW w:w="1243" w:type="dxa"/>
          </w:tcPr>
          <w:p w14:paraId="3D4725E7" w14:textId="72EE9F7E" w:rsidR="00BF266B" w:rsidRPr="00A52F4F" w:rsidRDefault="00BF266B" w:rsidP="00BF266B">
            <w:pPr>
              <w:spacing w:line="240" w:lineRule="auto"/>
              <w:ind w:left="0" w:hanging="2"/>
              <w:jc w:val="left"/>
              <w:textDirection w:val="lrTb"/>
              <w:rPr>
                <w:rFonts w:ascii="David" w:hAnsi="David" w:cs="David"/>
                <w:color w:val="000000"/>
                <w:rtl/>
              </w:rPr>
            </w:pPr>
            <w:r w:rsidRPr="00A52F4F">
              <w:rPr>
                <w:rFonts w:ascii="David" w:hAnsi="David" w:cs="David"/>
                <w:rtl/>
              </w:rPr>
              <w:t>חברה ציבורית</w:t>
            </w:r>
          </w:p>
        </w:tc>
        <w:tc>
          <w:tcPr>
            <w:tcW w:w="1100" w:type="dxa"/>
          </w:tcPr>
          <w:p w14:paraId="6D85D8A5" w14:textId="4769886E"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נבקש להוסיף להסכם, שייחתם בין הצדדים,</w:t>
            </w:r>
          </w:p>
        </w:tc>
        <w:tc>
          <w:tcPr>
            <w:tcW w:w="4149" w:type="dxa"/>
          </w:tcPr>
          <w:p w14:paraId="42D527F4" w14:textId="36A3ADEB"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b/>
                <w:bCs/>
                <w:u w:val="single"/>
                <w:rtl/>
              </w:rPr>
              <w:t>חברה ציבורית</w:t>
            </w:r>
            <w:r w:rsidRPr="00A52F4F">
              <w:rPr>
                <w:rFonts w:ascii="David" w:hAnsi="David" w:cs="David"/>
                <w:rtl/>
              </w:rPr>
              <w:t xml:space="preserve"> סעיף בנוסח להלן: ידוע למועצה שהספק הוא חלק מקבוצה הנסחרת בבורסה ומהווה חברה ציבורית כהגדרתה בחוק החברות, התשנ"ט-1999, וכל מידע אשר נמסר בקשר עם הקבוצה (בין בכתב ובין בעל פה), אשר לא פורסם במערכת המגנ"א, עשוי להיות מידע פנים אשר אסור למועצה להעביר לאף אדם או יישות, וכן אסור לה לעשות פעולות בניירות הערך של הקבוצה, כל עוד מידע כאמור מצוי בידה וטרם פורסם לציבור במערכת המגנ"א. שימוש במידע כאמור על ידי המועצה טרם פרסומו לציבור עשוי להוות שימוש במידע פנים האסור עפ"י חוק ניירות ערך, התשכ"ח-1968.</w:t>
            </w:r>
          </w:p>
        </w:tc>
        <w:tc>
          <w:tcPr>
            <w:tcW w:w="2406" w:type="dxa"/>
          </w:tcPr>
          <w:p w14:paraId="066A98C8" w14:textId="461BF179" w:rsidR="00BF266B" w:rsidRPr="00A52F4F" w:rsidRDefault="00BF266B"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נדחית.</w:t>
            </w:r>
          </w:p>
        </w:tc>
      </w:tr>
      <w:tr w:rsidR="00BF266B" w14:paraId="00C2000E" w14:textId="77777777" w:rsidTr="00BE23B8">
        <w:tc>
          <w:tcPr>
            <w:tcW w:w="734" w:type="dxa"/>
          </w:tcPr>
          <w:p w14:paraId="563C8A7F" w14:textId="64BD8DAB" w:rsidR="00BF266B" w:rsidRDefault="00BF266B" w:rsidP="00BF266B">
            <w:pPr>
              <w:ind w:left="0" w:hanging="2"/>
              <w:textDirection w:val="lrTb"/>
              <w:rPr>
                <w:rFonts w:cs="Calibri"/>
                <w:color w:val="000000"/>
                <w:sz w:val="20"/>
                <w:szCs w:val="20"/>
                <w:rtl/>
              </w:rPr>
            </w:pPr>
            <w:r>
              <w:rPr>
                <w:rFonts w:cs="Calibri" w:hint="cs"/>
                <w:color w:val="000000"/>
                <w:sz w:val="20"/>
                <w:szCs w:val="20"/>
                <w:rtl/>
              </w:rPr>
              <w:t>109</w:t>
            </w:r>
          </w:p>
        </w:tc>
        <w:tc>
          <w:tcPr>
            <w:tcW w:w="1243" w:type="dxa"/>
          </w:tcPr>
          <w:p w14:paraId="6B9A0A91" w14:textId="246CAD9F" w:rsidR="00BF266B" w:rsidRPr="00A52F4F" w:rsidRDefault="00BF266B" w:rsidP="00BF266B">
            <w:pPr>
              <w:spacing w:line="240" w:lineRule="auto"/>
              <w:ind w:left="0" w:hanging="2"/>
              <w:jc w:val="left"/>
              <w:textDirection w:val="lrTb"/>
              <w:rPr>
                <w:rFonts w:ascii="David" w:hAnsi="David" w:cs="David"/>
                <w:color w:val="000000"/>
                <w:rtl/>
              </w:rPr>
            </w:pPr>
            <w:r w:rsidRPr="00A52F4F">
              <w:rPr>
                <w:rFonts w:ascii="David" w:hAnsi="David" w:cs="David"/>
                <w:rtl/>
              </w:rPr>
              <w:t>נספח ב1</w:t>
            </w:r>
          </w:p>
        </w:tc>
        <w:tc>
          <w:tcPr>
            <w:tcW w:w="1100" w:type="dxa"/>
          </w:tcPr>
          <w:p w14:paraId="0F94541D" w14:textId="784D63D5"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rtl/>
              </w:rPr>
              <w:t>אישור קיום ביטוחים</w:t>
            </w:r>
          </w:p>
        </w:tc>
        <w:tc>
          <w:tcPr>
            <w:tcW w:w="4149" w:type="dxa"/>
          </w:tcPr>
          <w:p w14:paraId="4BFBCFA0" w14:textId="77777777" w:rsidR="00BF266B" w:rsidRPr="00A52F4F" w:rsidRDefault="00BF266B" w:rsidP="00BF266B">
            <w:pPr>
              <w:ind w:left="0" w:hanging="2"/>
              <w:jc w:val="left"/>
              <w:textDirection w:val="lrTb"/>
              <w:rPr>
                <w:rFonts w:ascii="David" w:hAnsi="David" w:cs="David"/>
                <w:rtl/>
              </w:rPr>
            </w:pPr>
            <w:r w:rsidRPr="00A52F4F">
              <w:rPr>
                <w:rFonts w:ascii="David" w:hAnsi="David" w:cs="David"/>
                <w:u w:val="single"/>
                <w:rtl/>
              </w:rPr>
              <w:t>פרק רכוש</w:t>
            </w:r>
            <w:r w:rsidRPr="00A52F4F">
              <w:rPr>
                <w:rFonts w:ascii="David" w:hAnsi="David" w:cs="David"/>
                <w:rtl/>
              </w:rPr>
              <w:t xml:space="preserve"> – נבקש להסיר את הדרישה בכפוף לסעיף פטור מנזק לרכוש הספק</w:t>
            </w:r>
          </w:p>
          <w:p w14:paraId="165900AC" w14:textId="77777777" w:rsidR="00BF266B" w:rsidRPr="00A52F4F" w:rsidRDefault="00BF266B" w:rsidP="00BF266B">
            <w:pPr>
              <w:ind w:left="0" w:hanging="2"/>
              <w:jc w:val="left"/>
              <w:textDirection w:val="lrTb"/>
              <w:rPr>
                <w:rFonts w:ascii="David" w:hAnsi="David" w:cs="David"/>
                <w:rtl/>
              </w:rPr>
            </w:pPr>
            <w:r w:rsidRPr="00A52F4F">
              <w:rPr>
                <w:rFonts w:ascii="David" w:hAnsi="David" w:cs="David"/>
                <w:u w:val="single"/>
                <w:rtl/>
              </w:rPr>
              <w:t>ביטוח צד ג'</w:t>
            </w:r>
            <w:r w:rsidRPr="00A52F4F">
              <w:rPr>
                <w:rFonts w:ascii="David" w:hAnsi="David" w:cs="David"/>
                <w:rtl/>
              </w:rPr>
              <w:t xml:space="preserve"> – נבקש לקבל גבול אחריות בסך 1,000,000 $ וכן להסיר את קוד 312 </w:t>
            </w:r>
          </w:p>
          <w:p w14:paraId="6F7B8E43" w14:textId="77777777" w:rsidR="00BF266B" w:rsidRPr="00A52F4F" w:rsidRDefault="00BF266B" w:rsidP="00BF266B">
            <w:pPr>
              <w:ind w:left="0" w:hanging="2"/>
              <w:jc w:val="left"/>
              <w:textDirection w:val="lrTb"/>
              <w:rPr>
                <w:rFonts w:ascii="David" w:hAnsi="David" w:cs="David"/>
                <w:rtl/>
              </w:rPr>
            </w:pPr>
            <w:r w:rsidRPr="00A52F4F">
              <w:rPr>
                <w:rFonts w:ascii="David" w:hAnsi="David" w:cs="David"/>
                <w:u w:val="single"/>
                <w:rtl/>
              </w:rPr>
              <w:t>ביטוח חבות מעבידים</w:t>
            </w:r>
            <w:r w:rsidRPr="00A52F4F">
              <w:rPr>
                <w:rFonts w:ascii="David" w:hAnsi="David" w:cs="David"/>
                <w:rtl/>
              </w:rPr>
              <w:t xml:space="preserve"> – נבקש לקבל גבול אחריות בסך 5,000,000 $ </w:t>
            </w:r>
          </w:p>
          <w:p w14:paraId="720DA0FD" w14:textId="77777777" w:rsidR="00BF266B" w:rsidRPr="00A52F4F" w:rsidRDefault="00BF266B" w:rsidP="00BF266B">
            <w:pPr>
              <w:ind w:left="0" w:hanging="2"/>
              <w:jc w:val="left"/>
              <w:textDirection w:val="lrTb"/>
              <w:rPr>
                <w:rFonts w:ascii="David" w:hAnsi="David" w:cs="David"/>
                <w:rtl/>
              </w:rPr>
            </w:pPr>
            <w:r w:rsidRPr="00A52F4F">
              <w:rPr>
                <w:rFonts w:ascii="David" w:hAnsi="David" w:cs="David"/>
                <w:u w:val="single"/>
                <w:rtl/>
              </w:rPr>
              <w:t>ביטוח אחריות מקצועית</w:t>
            </w:r>
            <w:r w:rsidRPr="00A52F4F">
              <w:rPr>
                <w:rFonts w:ascii="David" w:hAnsi="David" w:cs="David"/>
                <w:rtl/>
              </w:rPr>
              <w:t xml:space="preserve"> – נבקש לקבל גבול אחריות בסך 800,000 $</w:t>
            </w:r>
          </w:p>
          <w:p w14:paraId="0FE60578" w14:textId="77777777" w:rsidR="00BF266B" w:rsidRPr="00A52F4F" w:rsidRDefault="00BF266B" w:rsidP="00BF266B">
            <w:pPr>
              <w:ind w:left="0" w:hanging="2"/>
              <w:jc w:val="left"/>
              <w:textDirection w:val="lrTb"/>
              <w:rPr>
                <w:rFonts w:ascii="David" w:hAnsi="David" w:cs="David"/>
                <w:rtl/>
              </w:rPr>
            </w:pPr>
            <w:r w:rsidRPr="00A52F4F">
              <w:rPr>
                <w:rFonts w:ascii="David" w:hAnsi="David" w:cs="David"/>
                <w:u w:val="single"/>
                <w:rtl/>
              </w:rPr>
              <w:t>ביטוח אחריות מקצועית משולב חבות מוצר</w:t>
            </w:r>
            <w:r w:rsidRPr="00A52F4F">
              <w:rPr>
                <w:rFonts w:ascii="David" w:hAnsi="David" w:cs="David"/>
                <w:rtl/>
              </w:rPr>
              <w:t xml:space="preserve"> – נבקש להסיר את הדרישה</w:t>
            </w:r>
          </w:p>
          <w:p w14:paraId="486BA4B1" w14:textId="066C944E" w:rsidR="00BF266B" w:rsidRPr="00A52F4F" w:rsidRDefault="00BF266B" w:rsidP="00BF266B">
            <w:pPr>
              <w:ind w:left="0" w:hanging="2"/>
              <w:jc w:val="left"/>
              <w:textDirection w:val="lrTb"/>
              <w:rPr>
                <w:rFonts w:ascii="David" w:hAnsi="David" w:cs="David"/>
                <w:color w:val="000000"/>
                <w:rtl/>
              </w:rPr>
            </w:pPr>
            <w:r w:rsidRPr="00A52F4F">
              <w:rPr>
                <w:rFonts w:ascii="David" w:hAnsi="David" w:cs="David"/>
                <w:u w:val="single"/>
                <w:rtl/>
              </w:rPr>
              <w:t>פירוט השירותים</w:t>
            </w:r>
            <w:r w:rsidRPr="00A52F4F">
              <w:rPr>
                <w:rFonts w:ascii="David" w:hAnsi="David" w:cs="David"/>
                <w:rtl/>
              </w:rPr>
              <w:t xml:space="preserve"> – נבקש להסיר את קודים 038, </w:t>
            </w:r>
            <w:r w:rsidRPr="00A52F4F">
              <w:rPr>
                <w:rFonts w:ascii="David" w:hAnsi="David" w:cs="David"/>
                <w:u w:val="single"/>
                <w:rtl/>
              </w:rPr>
              <w:t>043, 101</w:t>
            </w:r>
            <w:r w:rsidRPr="00A52F4F">
              <w:rPr>
                <w:rFonts w:ascii="David" w:hAnsi="David" w:cs="David"/>
                <w:rtl/>
              </w:rPr>
              <w:t xml:space="preserve"> – הקודים אינם רלוונטיים למהות השירותים במכרז.</w:t>
            </w:r>
          </w:p>
        </w:tc>
        <w:tc>
          <w:tcPr>
            <w:tcW w:w="2406" w:type="dxa"/>
          </w:tcPr>
          <w:p w14:paraId="6499F111" w14:textId="4DC891FE" w:rsidR="00BF266B" w:rsidRPr="00A52F4F" w:rsidRDefault="006D5EB5" w:rsidP="00BF266B">
            <w:pPr>
              <w:spacing w:line="240" w:lineRule="auto"/>
              <w:ind w:left="0" w:hanging="2"/>
              <w:jc w:val="left"/>
              <w:textDirection w:val="lrTb"/>
              <w:rPr>
                <w:rFonts w:ascii="David" w:hAnsi="David" w:cs="David"/>
                <w:color w:val="000000"/>
                <w:rtl/>
              </w:rPr>
            </w:pPr>
            <w:r>
              <w:rPr>
                <w:rFonts w:ascii="David" w:hAnsi="David" w:cs="David" w:hint="cs"/>
                <w:color w:val="000000"/>
                <w:rtl/>
              </w:rPr>
              <w:t>הבקשה מתקבלת.</w:t>
            </w:r>
          </w:p>
        </w:tc>
      </w:tr>
    </w:tbl>
    <w:p w14:paraId="45626249" w14:textId="5428418B" w:rsidR="00D64994" w:rsidRDefault="00BE23B8" w:rsidP="009C3C48">
      <w:pPr>
        <w:ind w:left="0" w:hanging="2"/>
        <w:jc w:val="center"/>
        <w:rPr>
          <w:rFonts w:ascii="David" w:eastAsia="David" w:hAnsi="David" w:cs="David"/>
          <w:b/>
          <w:u w:val="single"/>
        </w:rPr>
      </w:pPr>
      <w:r>
        <w:rPr>
          <w:rFonts w:ascii="David" w:eastAsia="David" w:hAnsi="David" w:cs="David"/>
          <w:b/>
          <w:u w:val="single"/>
        </w:rPr>
        <w:br w:type="textWrapping" w:clear="all"/>
      </w:r>
    </w:p>
    <w:p w14:paraId="6A616568" w14:textId="77777777" w:rsidR="009C3C48" w:rsidRDefault="009C3C48" w:rsidP="009C3C48">
      <w:pPr>
        <w:ind w:left="0" w:hanging="2"/>
        <w:jc w:val="center"/>
      </w:pPr>
    </w:p>
    <w:p w14:paraId="5656176D" w14:textId="77777777" w:rsidR="003D3E8A" w:rsidRDefault="003D3E8A" w:rsidP="003D3E8A">
      <w:pPr>
        <w:tabs>
          <w:tab w:val="left" w:pos="397"/>
        </w:tabs>
        <w:ind w:left="0" w:hanging="2"/>
        <w:rPr>
          <w:rFonts w:ascii="David" w:hAnsi="David" w:cs="David"/>
          <w:rtl/>
        </w:rPr>
      </w:pPr>
    </w:p>
    <w:p w14:paraId="3FCD9CA5" w14:textId="77777777" w:rsidR="003D3E8A" w:rsidRDefault="003D3E8A" w:rsidP="003D3E8A">
      <w:pPr>
        <w:tabs>
          <w:tab w:val="left" w:pos="397"/>
        </w:tabs>
        <w:ind w:left="0" w:hanging="2"/>
        <w:jc w:val="both"/>
        <w:rPr>
          <w:rFonts w:ascii="David" w:hAnsi="David" w:cs="David"/>
          <w:rtl/>
        </w:rPr>
      </w:pPr>
      <w:r>
        <w:rPr>
          <w:rFonts w:ascii="David" w:hAnsi="David" w:cs="David"/>
          <w:rtl/>
        </w:rPr>
        <w:t>יש לצרף מסמך זה ליתר מסמכי המכרז, כשהוא חתום על ידי מורשי החתימה של המציע בתוספת חותמת החברה. המסמך מהווה חלק בלתי נפרד ממסמכי המכרז.</w:t>
      </w:r>
    </w:p>
    <w:p w14:paraId="50517307" w14:textId="77777777" w:rsidR="003D3E8A" w:rsidRDefault="003D3E8A" w:rsidP="003D3E8A">
      <w:pPr>
        <w:tabs>
          <w:tab w:val="left" w:pos="397"/>
        </w:tabs>
        <w:ind w:left="0" w:hanging="2"/>
        <w:jc w:val="both"/>
        <w:rPr>
          <w:rFonts w:ascii="David" w:hAnsi="David" w:cs="David"/>
          <w:rtl/>
        </w:rPr>
      </w:pPr>
    </w:p>
    <w:p w14:paraId="4DFF3CEF" w14:textId="758A28F0" w:rsidR="003D3E8A" w:rsidRDefault="003D3E8A" w:rsidP="003D3E8A">
      <w:pPr>
        <w:tabs>
          <w:tab w:val="left" w:pos="397"/>
        </w:tabs>
        <w:ind w:left="0" w:hanging="2"/>
        <w:jc w:val="both"/>
        <w:rPr>
          <w:rFonts w:ascii="David" w:hAnsi="David" w:cs="David"/>
          <w:rtl/>
        </w:rPr>
      </w:pPr>
      <w:r>
        <w:rPr>
          <w:rFonts w:ascii="David" w:hAnsi="David" w:cs="David"/>
          <w:rtl/>
        </w:rPr>
        <w:t xml:space="preserve">הוראות מסמך זה מתקנות את האמור במסמכי המכרז והוראותיו גוברות על האמור במסמכי המכרז. כל תיקון לסעיפי המכרז ו/או תשובה לשאלות הניתנת במסמך זה, יתוקנו/יפורשו/יתייחסו לכל הסעיפים הרלוונטיים  שבמסמכי המכרז גם אם הסעיפים הרלוונטיים לא צוינו במסמך זה במפורש. </w:t>
      </w:r>
    </w:p>
    <w:p w14:paraId="53D1723E" w14:textId="77777777" w:rsidR="003D3E8A" w:rsidRDefault="003D3E8A" w:rsidP="003D3E8A">
      <w:pPr>
        <w:tabs>
          <w:tab w:val="left" w:pos="397"/>
        </w:tabs>
        <w:ind w:left="0" w:hanging="2"/>
        <w:jc w:val="center"/>
        <w:rPr>
          <w:rFonts w:ascii="David" w:hAnsi="David" w:cs="David"/>
          <w:rtl/>
        </w:rPr>
      </w:pPr>
    </w:p>
    <w:p w14:paraId="25189110" w14:textId="77777777" w:rsidR="003D3E8A" w:rsidRDefault="003D3E8A" w:rsidP="003D3E8A">
      <w:pPr>
        <w:spacing w:line="240" w:lineRule="auto"/>
        <w:ind w:left="0" w:hanging="2"/>
        <w:jc w:val="center"/>
        <w:rPr>
          <w:rFonts w:ascii="David" w:hAnsi="David" w:cs="David"/>
          <w:u w:val="single"/>
          <w:rtl/>
        </w:rPr>
      </w:pPr>
      <w:r>
        <w:rPr>
          <w:rFonts w:ascii="David" w:hAnsi="David" w:cs="David"/>
          <w:u w:val="single"/>
          <w:rtl/>
        </w:rPr>
        <w:t>מסכימים ומאשרים</w:t>
      </w:r>
    </w:p>
    <w:p w14:paraId="3A81D2CD" w14:textId="77777777" w:rsidR="003D3E8A" w:rsidRDefault="003D3E8A" w:rsidP="003D3E8A">
      <w:pPr>
        <w:spacing w:line="240" w:lineRule="auto"/>
        <w:ind w:left="0" w:hanging="2"/>
        <w:jc w:val="left"/>
        <w:rPr>
          <w:rFonts w:ascii="David" w:hAnsi="David" w:cs="David"/>
          <w:u w:val="single"/>
          <w:rtl/>
        </w:rPr>
      </w:pPr>
    </w:p>
    <w:tbl>
      <w:tblPr>
        <w:bidiVisual/>
        <w:tblW w:w="9556" w:type="dxa"/>
        <w:tblLook w:val="01E0" w:firstRow="1" w:lastRow="1" w:firstColumn="1" w:lastColumn="1" w:noHBand="0" w:noVBand="0"/>
      </w:tblPr>
      <w:tblGrid>
        <w:gridCol w:w="3109"/>
        <w:gridCol w:w="3137"/>
        <w:gridCol w:w="3310"/>
      </w:tblGrid>
      <w:tr w:rsidR="003D3E8A" w14:paraId="4C3B75BC" w14:textId="77777777" w:rsidTr="00CB7687">
        <w:trPr>
          <w:trHeight w:val="473"/>
        </w:trPr>
        <w:tc>
          <w:tcPr>
            <w:tcW w:w="3109" w:type="dxa"/>
            <w:vAlign w:val="center"/>
            <w:hideMark/>
          </w:tcPr>
          <w:p w14:paraId="2180E0F6" w14:textId="77777777" w:rsidR="003D3E8A" w:rsidRDefault="003D3E8A" w:rsidP="00CB7687">
            <w:pPr>
              <w:spacing w:line="240" w:lineRule="auto"/>
              <w:ind w:left="0" w:hanging="2"/>
              <w:jc w:val="center"/>
              <w:rPr>
                <w:rFonts w:ascii="David" w:hAnsi="David" w:cs="David"/>
              </w:rPr>
            </w:pPr>
            <w:r>
              <w:rPr>
                <w:rFonts w:ascii="David" w:hAnsi="David" w:cs="David"/>
                <w:rtl/>
              </w:rPr>
              <w:t>_________________</w:t>
            </w:r>
          </w:p>
        </w:tc>
        <w:tc>
          <w:tcPr>
            <w:tcW w:w="3137" w:type="dxa"/>
            <w:vAlign w:val="center"/>
            <w:hideMark/>
          </w:tcPr>
          <w:p w14:paraId="6842F2B7" w14:textId="77777777" w:rsidR="003D3E8A" w:rsidRDefault="003D3E8A" w:rsidP="00CB7687">
            <w:pPr>
              <w:spacing w:line="240" w:lineRule="auto"/>
              <w:ind w:left="0" w:hanging="2"/>
              <w:jc w:val="center"/>
              <w:rPr>
                <w:rFonts w:ascii="David" w:hAnsi="David" w:cs="David"/>
              </w:rPr>
            </w:pPr>
            <w:r>
              <w:rPr>
                <w:rFonts w:ascii="David" w:hAnsi="David" w:cs="David"/>
                <w:rtl/>
              </w:rPr>
              <w:t>__________________</w:t>
            </w:r>
          </w:p>
        </w:tc>
        <w:tc>
          <w:tcPr>
            <w:tcW w:w="3310" w:type="dxa"/>
            <w:vAlign w:val="center"/>
            <w:hideMark/>
          </w:tcPr>
          <w:p w14:paraId="6B663CE8" w14:textId="77777777" w:rsidR="003D3E8A" w:rsidRDefault="003D3E8A" w:rsidP="00CB7687">
            <w:pPr>
              <w:spacing w:line="240" w:lineRule="auto"/>
              <w:ind w:left="0" w:hanging="2"/>
              <w:jc w:val="center"/>
              <w:rPr>
                <w:rFonts w:ascii="David" w:hAnsi="David" w:cs="David"/>
              </w:rPr>
            </w:pPr>
            <w:r>
              <w:rPr>
                <w:rFonts w:ascii="David" w:hAnsi="David" w:cs="David"/>
                <w:rtl/>
              </w:rPr>
              <w:t>____________</w:t>
            </w:r>
          </w:p>
        </w:tc>
      </w:tr>
      <w:tr w:rsidR="003D3E8A" w14:paraId="09E3719C" w14:textId="77777777" w:rsidTr="00CB7687">
        <w:trPr>
          <w:trHeight w:val="473"/>
        </w:trPr>
        <w:tc>
          <w:tcPr>
            <w:tcW w:w="3109" w:type="dxa"/>
            <w:hideMark/>
          </w:tcPr>
          <w:p w14:paraId="2020850A" w14:textId="77777777" w:rsidR="003D3E8A" w:rsidRDefault="003D3E8A" w:rsidP="00CB7687">
            <w:pPr>
              <w:spacing w:line="240" w:lineRule="auto"/>
              <w:ind w:left="0" w:hanging="2"/>
              <w:jc w:val="center"/>
              <w:rPr>
                <w:rFonts w:ascii="David" w:hAnsi="David" w:cs="David"/>
              </w:rPr>
            </w:pPr>
            <w:r>
              <w:rPr>
                <w:rFonts w:ascii="David" w:hAnsi="David" w:cs="David"/>
                <w:rtl/>
              </w:rPr>
              <w:t>שם המשתתף</w:t>
            </w:r>
          </w:p>
        </w:tc>
        <w:tc>
          <w:tcPr>
            <w:tcW w:w="3137" w:type="dxa"/>
            <w:hideMark/>
          </w:tcPr>
          <w:p w14:paraId="1A9C9F03" w14:textId="77777777" w:rsidR="003D3E8A" w:rsidRDefault="003D3E8A" w:rsidP="00CB7687">
            <w:pPr>
              <w:spacing w:line="240" w:lineRule="auto"/>
              <w:ind w:left="0" w:hanging="2"/>
              <w:jc w:val="center"/>
              <w:rPr>
                <w:rFonts w:ascii="David" w:hAnsi="David" w:cs="David"/>
              </w:rPr>
            </w:pPr>
            <w:r>
              <w:rPr>
                <w:rFonts w:ascii="David" w:hAnsi="David" w:cs="David"/>
                <w:rtl/>
              </w:rPr>
              <w:t>חתימה וחותמת</w:t>
            </w:r>
          </w:p>
        </w:tc>
        <w:tc>
          <w:tcPr>
            <w:tcW w:w="3310" w:type="dxa"/>
            <w:hideMark/>
          </w:tcPr>
          <w:p w14:paraId="058CE96B" w14:textId="77777777" w:rsidR="003D3E8A" w:rsidRDefault="003D3E8A" w:rsidP="00CB7687">
            <w:pPr>
              <w:spacing w:line="240" w:lineRule="auto"/>
              <w:ind w:left="0" w:hanging="2"/>
              <w:jc w:val="center"/>
              <w:rPr>
                <w:rFonts w:ascii="David" w:hAnsi="David" w:cs="David"/>
              </w:rPr>
            </w:pPr>
            <w:r>
              <w:rPr>
                <w:rFonts w:ascii="David" w:hAnsi="David" w:cs="David"/>
                <w:rtl/>
              </w:rPr>
              <w:t>תאריך</w:t>
            </w:r>
          </w:p>
        </w:tc>
      </w:tr>
    </w:tbl>
    <w:p w14:paraId="357C2D49" w14:textId="77777777" w:rsidR="009C3C48" w:rsidRPr="009C3C48" w:rsidRDefault="009C3C48" w:rsidP="00D04EFD">
      <w:pPr>
        <w:ind w:left="0" w:hanging="2"/>
        <w:jc w:val="both"/>
        <w:rPr>
          <w:rFonts w:ascii="David" w:eastAsia="David" w:hAnsi="David" w:cs="David"/>
          <w:color w:val="000000"/>
          <w:sz w:val="22"/>
          <w:szCs w:val="22"/>
        </w:rPr>
      </w:pPr>
    </w:p>
    <w:sectPr w:rsidR="009C3C48" w:rsidRPr="009C3C4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A97B" w14:textId="77777777" w:rsidR="00C82D97" w:rsidRDefault="00C82D97">
      <w:pPr>
        <w:spacing w:line="240" w:lineRule="auto"/>
        <w:ind w:left="0" w:hanging="2"/>
      </w:pPr>
      <w:r>
        <w:separator/>
      </w:r>
    </w:p>
  </w:endnote>
  <w:endnote w:type="continuationSeparator" w:id="0">
    <w:p w14:paraId="1AECC59E" w14:textId="77777777" w:rsidR="00C82D97" w:rsidRDefault="00C82D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895E" w14:textId="77777777" w:rsidR="000B4AF7" w:rsidRDefault="000B4AF7">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FBE6" w14:textId="77777777" w:rsidR="000B4AF7" w:rsidRPr="00147397" w:rsidRDefault="000B4AF7" w:rsidP="00147397">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588A" w14:textId="77777777" w:rsidR="000B4AF7" w:rsidRDefault="000B4AF7">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044B" w14:textId="77777777" w:rsidR="00C82D97" w:rsidRDefault="00C82D97">
      <w:pPr>
        <w:spacing w:line="240" w:lineRule="auto"/>
        <w:ind w:left="0" w:hanging="2"/>
      </w:pPr>
      <w:r>
        <w:separator/>
      </w:r>
    </w:p>
  </w:footnote>
  <w:footnote w:type="continuationSeparator" w:id="0">
    <w:p w14:paraId="725F15D3" w14:textId="77777777" w:rsidR="00C82D97" w:rsidRDefault="00C82D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D89" w14:textId="77777777" w:rsidR="000B4AF7" w:rsidRDefault="000B4AF7">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2EC8" w14:textId="17065E17" w:rsidR="000B4AF7" w:rsidRDefault="003D3E8A">
    <w:pPr>
      <w:pBdr>
        <w:top w:val="nil"/>
        <w:left w:val="nil"/>
        <w:bottom w:val="nil"/>
        <w:right w:val="nil"/>
        <w:between w:val="nil"/>
      </w:pBdr>
      <w:tabs>
        <w:tab w:val="center" w:pos="4320"/>
        <w:tab w:val="right" w:pos="8640"/>
      </w:tabs>
      <w:spacing w:line="240" w:lineRule="auto"/>
      <w:ind w:left="0" w:hanging="2"/>
      <w:jc w:val="left"/>
      <w:rPr>
        <w:color w:val="000000"/>
        <w:rtl/>
      </w:rPr>
    </w:pPr>
    <w:r>
      <w:rPr>
        <w:noProof/>
        <w:color w:val="000000"/>
      </w:rPr>
      <w:drawing>
        <wp:anchor distT="0" distB="0" distL="114300" distR="114300" simplePos="0" relativeHeight="251658240" behindDoc="0" locked="0" layoutInCell="1" allowOverlap="1" wp14:anchorId="78EEFEB6" wp14:editId="0AAF3A92">
          <wp:simplePos x="0" y="0"/>
          <wp:positionH relativeFrom="column">
            <wp:posOffset>1310640</wp:posOffset>
          </wp:positionH>
          <wp:positionV relativeFrom="paragraph">
            <wp:posOffset>-467995</wp:posOffset>
          </wp:positionV>
          <wp:extent cx="2924175" cy="1581150"/>
          <wp:effectExtent l="0" t="0" r="9525"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3B4B" w14:textId="77777777" w:rsidR="000B4AF7" w:rsidRDefault="000B4AF7">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9047F"/>
    <w:multiLevelType w:val="hybridMultilevel"/>
    <w:tmpl w:val="4E6604E0"/>
    <w:lvl w:ilvl="0" w:tplc="F1F27C1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43086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49"/>
    <w:rsid w:val="000878CB"/>
    <w:rsid w:val="000B4AF7"/>
    <w:rsid w:val="000C7B1F"/>
    <w:rsid w:val="000D31CF"/>
    <w:rsid w:val="000E446D"/>
    <w:rsid w:val="00112F6E"/>
    <w:rsid w:val="00120D0E"/>
    <w:rsid w:val="00145F37"/>
    <w:rsid w:val="00147397"/>
    <w:rsid w:val="00174BDC"/>
    <w:rsid w:val="0018104C"/>
    <w:rsid w:val="001A7D56"/>
    <w:rsid w:val="001C3E89"/>
    <w:rsid w:val="001E6C33"/>
    <w:rsid w:val="001E7F19"/>
    <w:rsid w:val="0022485D"/>
    <w:rsid w:val="002367E8"/>
    <w:rsid w:val="00244C5C"/>
    <w:rsid w:val="00256F3E"/>
    <w:rsid w:val="00271E87"/>
    <w:rsid w:val="002835A8"/>
    <w:rsid w:val="002C5D39"/>
    <w:rsid w:val="002D63C1"/>
    <w:rsid w:val="00322254"/>
    <w:rsid w:val="00354326"/>
    <w:rsid w:val="0038612E"/>
    <w:rsid w:val="00391CE3"/>
    <w:rsid w:val="003A2BC3"/>
    <w:rsid w:val="003D3E8A"/>
    <w:rsid w:val="003D7BEB"/>
    <w:rsid w:val="003F016E"/>
    <w:rsid w:val="004060C3"/>
    <w:rsid w:val="00423A78"/>
    <w:rsid w:val="0044010D"/>
    <w:rsid w:val="00450DB0"/>
    <w:rsid w:val="0049611E"/>
    <w:rsid w:val="004A376F"/>
    <w:rsid w:val="004A7011"/>
    <w:rsid w:val="004F2D13"/>
    <w:rsid w:val="00512C62"/>
    <w:rsid w:val="00514ABE"/>
    <w:rsid w:val="0055238C"/>
    <w:rsid w:val="005B1017"/>
    <w:rsid w:val="005C5D5A"/>
    <w:rsid w:val="005C66B0"/>
    <w:rsid w:val="005F2777"/>
    <w:rsid w:val="00623210"/>
    <w:rsid w:val="00634E86"/>
    <w:rsid w:val="00636F1B"/>
    <w:rsid w:val="00642291"/>
    <w:rsid w:val="006C2EE0"/>
    <w:rsid w:val="006C4539"/>
    <w:rsid w:val="006D5BC5"/>
    <w:rsid w:val="006D5EB5"/>
    <w:rsid w:val="006F58E4"/>
    <w:rsid w:val="007072DD"/>
    <w:rsid w:val="0071742B"/>
    <w:rsid w:val="00724DC8"/>
    <w:rsid w:val="00741F3A"/>
    <w:rsid w:val="0075115A"/>
    <w:rsid w:val="00781987"/>
    <w:rsid w:val="007A7AED"/>
    <w:rsid w:val="007C594F"/>
    <w:rsid w:val="007E15DF"/>
    <w:rsid w:val="00802CD9"/>
    <w:rsid w:val="00857AC9"/>
    <w:rsid w:val="00867879"/>
    <w:rsid w:val="008A1E5F"/>
    <w:rsid w:val="009011DD"/>
    <w:rsid w:val="00910320"/>
    <w:rsid w:val="00915693"/>
    <w:rsid w:val="009260F5"/>
    <w:rsid w:val="00970D49"/>
    <w:rsid w:val="00972E3B"/>
    <w:rsid w:val="00976F32"/>
    <w:rsid w:val="00990814"/>
    <w:rsid w:val="009B0BC7"/>
    <w:rsid w:val="009C3C48"/>
    <w:rsid w:val="009E1D5B"/>
    <w:rsid w:val="00A056BF"/>
    <w:rsid w:val="00A104D5"/>
    <w:rsid w:val="00A1745D"/>
    <w:rsid w:val="00A45B21"/>
    <w:rsid w:val="00A466E4"/>
    <w:rsid w:val="00A52F4F"/>
    <w:rsid w:val="00A66335"/>
    <w:rsid w:val="00A6668F"/>
    <w:rsid w:val="00A85490"/>
    <w:rsid w:val="00A96474"/>
    <w:rsid w:val="00AD310C"/>
    <w:rsid w:val="00B03469"/>
    <w:rsid w:val="00B06F85"/>
    <w:rsid w:val="00B127FB"/>
    <w:rsid w:val="00B47C98"/>
    <w:rsid w:val="00B53715"/>
    <w:rsid w:val="00B87028"/>
    <w:rsid w:val="00B9736A"/>
    <w:rsid w:val="00BA4016"/>
    <w:rsid w:val="00BB056F"/>
    <w:rsid w:val="00BB5B7F"/>
    <w:rsid w:val="00BD6CA7"/>
    <w:rsid w:val="00BE23B8"/>
    <w:rsid w:val="00BF266B"/>
    <w:rsid w:val="00BF4FC0"/>
    <w:rsid w:val="00C10332"/>
    <w:rsid w:val="00C35996"/>
    <w:rsid w:val="00C42B8B"/>
    <w:rsid w:val="00C662D1"/>
    <w:rsid w:val="00C67C56"/>
    <w:rsid w:val="00C72308"/>
    <w:rsid w:val="00C82D97"/>
    <w:rsid w:val="00CA0778"/>
    <w:rsid w:val="00D04EFD"/>
    <w:rsid w:val="00D22000"/>
    <w:rsid w:val="00D45FD4"/>
    <w:rsid w:val="00D64994"/>
    <w:rsid w:val="00D6553F"/>
    <w:rsid w:val="00DC586C"/>
    <w:rsid w:val="00DF1149"/>
    <w:rsid w:val="00DF31DD"/>
    <w:rsid w:val="00E01B1C"/>
    <w:rsid w:val="00E47A75"/>
    <w:rsid w:val="00E600E3"/>
    <w:rsid w:val="00E7697B"/>
    <w:rsid w:val="00E90708"/>
    <w:rsid w:val="00E9632C"/>
    <w:rsid w:val="00EC53C7"/>
    <w:rsid w:val="00F0318A"/>
    <w:rsid w:val="00F0339B"/>
    <w:rsid w:val="00F036DD"/>
    <w:rsid w:val="00F23989"/>
    <w:rsid w:val="00F24F2F"/>
    <w:rsid w:val="00F56267"/>
    <w:rsid w:val="00F9739F"/>
    <w:rsid w:val="00FA12EC"/>
    <w:rsid w:val="00FC063C"/>
    <w:rsid w:val="00FE1EB6"/>
    <w:rsid w:val="00FE245E"/>
    <w:rsid w:val="00FE5CA9"/>
    <w:rsid w:val="00FE7183"/>
    <w:rsid w:val="00FF6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F41A1"/>
  <w15:docId w15:val="{DECC1323-1B81-4AA1-812E-5A984D08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a4">
    <w:name w:val="header"/>
    <w:basedOn w:val="a"/>
    <w:qFormat/>
    <w:pPr>
      <w:tabs>
        <w:tab w:val="center" w:pos="4320"/>
        <w:tab w:val="right" w:pos="8640"/>
      </w:tabs>
    </w:p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a5">
    <w:name w:val="footer"/>
    <w:basedOn w:val="a"/>
    <w:qFormat/>
    <w:pPr>
      <w:tabs>
        <w:tab w:val="center" w:pos="4320"/>
        <w:tab w:val="right" w:pos="8640"/>
      </w:tabs>
    </w:p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a6">
    <w:name w:val="Strong"/>
    <w:rPr>
      <w:b/>
      <w:bCs/>
      <w:w w:val="100"/>
      <w:position w:val="-1"/>
      <w:effect w:val="none"/>
      <w:vertAlign w:val="baseline"/>
      <w:cs w:val="0"/>
      <w:em w:val="none"/>
    </w:rPr>
  </w:style>
  <w:style w:type="paragraph" w:styleId="NormalWeb">
    <w:name w:val="Normal (Web)"/>
    <w:basedOn w:val="a"/>
    <w:qFormat/>
    <w:pPr>
      <w:bidi w:val="0"/>
      <w:spacing w:before="100" w:beforeAutospacing="1" w:after="100" w:afterAutospacing="1"/>
      <w:jc w:val="left"/>
    </w:pPr>
    <w:rPr>
      <w:rFonts w:eastAsia="Calibri"/>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pPr>
      <w:bidi w:val="0"/>
      <w:spacing w:after="200" w:line="276" w:lineRule="auto"/>
      <w:ind w:left="720"/>
      <w:contextualSpacing/>
      <w:jc w:val="left"/>
    </w:pPr>
    <w:rPr>
      <w:rFonts w:ascii="Calibri" w:eastAsia="Calibri" w:hAnsi="Calibri" w:cs="Arial"/>
      <w:sz w:val="22"/>
      <w:szCs w:val="22"/>
    </w:rPr>
  </w:style>
  <w:style w:type="character" w:customStyle="1" w:styleId="apple-converted-space">
    <w:name w:val="apple-converted-space"/>
    <w:basedOn w:val="a0"/>
    <w:rPr>
      <w:w w:val="100"/>
      <w:position w:val="-1"/>
      <w:effect w:val="none"/>
      <w:vertAlign w:val="baseline"/>
      <w:cs w:val="0"/>
      <w:em w:val="none"/>
    </w:rPr>
  </w:style>
  <w:style w:type="paragraph" w:styleId="a9">
    <w:name w:val="Balloon Text"/>
    <w:basedOn w:val="a"/>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Pr>
  </w:style>
  <w:style w:type="character" w:styleId="ac">
    <w:name w:val="annotation reference"/>
    <w:basedOn w:val="a0"/>
    <w:uiPriority w:val="99"/>
    <w:semiHidden/>
    <w:unhideWhenUsed/>
    <w:rsid w:val="0071742B"/>
    <w:rPr>
      <w:sz w:val="16"/>
      <w:szCs w:val="16"/>
    </w:rPr>
  </w:style>
  <w:style w:type="paragraph" w:styleId="ad">
    <w:name w:val="annotation text"/>
    <w:basedOn w:val="a"/>
    <w:link w:val="ae"/>
    <w:uiPriority w:val="99"/>
    <w:semiHidden/>
    <w:unhideWhenUsed/>
    <w:rsid w:val="0071742B"/>
    <w:pPr>
      <w:spacing w:line="240" w:lineRule="auto"/>
    </w:pPr>
    <w:rPr>
      <w:sz w:val="20"/>
      <w:szCs w:val="20"/>
    </w:rPr>
  </w:style>
  <w:style w:type="character" w:customStyle="1" w:styleId="ae">
    <w:name w:val="טקסט הערה תו"/>
    <w:basedOn w:val="a0"/>
    <w:link w:val="ad"/>
    <w:uiPriority w:val="99"/>
    <w:semiHidden/>
    <w:rsid w:val="0071742B"/>
    <w:rPr>
      <w:position w:val="-1"/>
      <w:sz w:val="20"/>
      <w:szCs w:val="20"/>
    </w:rPr>
  </w:style>
  <w:style w:type="paragraph" w:styleId="af">
    <w:name w:val="annotation subject"/>
    <w:basedOn w:val="ad"/>
    <w:next w:val="ad"/>
    <w:link w:val="af0"/>
    <w:uiPriority w:val="99"/>
    <w:semiHidden/>
    <w:unhideWhenUsed/>
    <w:rsid w:val="0071742B"/>
    <w:rPr>
      <w:b/>
      <w:bCs/>
    </w:rPr>
  </w:style>
  <w:style w:type="character" w:customStyle="1" w:styleId="af0">
    <w:name w:val="נושא הערה תו"/>
    <w:basedOn w:val="ae"/>
    <w:link w:val="af"/>
    <w:uiPriority w:val="99"/>
    <w:semiHidden/>
    <w:rsid w:val="0071742B"/>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8542">
      <w:bodyDiv w:val="1"/>
      <w:marLeft w:val="0"/>
      <w:marRight w:val="0"/>
      <w:marTop w:val="0"/>
      <w:marBottom w:val="0"/>
      <w:divBdr>
        <w:top w:val="none" w:sz="0" w:space="0" w:color="auto"/>
        <w:left w:val="none" w:sz="0" w:space="0" w:color="auto"/>
        <w:bottom w:val="none" w:sz="0" w:space="0" w:color="auto"/>
        <w:right w:val="none" w:sz="0" w:space="0" w:color="auto"/>
      </w:divBdr>
    </w:div>
    <w:div w:id="465393639">
      <w:bodyDiv w:val="1"/>
      <w:marLeft w:val="0"/>
      <w:marRight w:val="0"/>
      <w:marTop w:val="0"/>
      <w:marBottom w:val="0"/>
      <w:divBdr>
        <w:top w:val="none" w:sz="0" w:space="0" w:color="auto"/>
        <w:left w:val="none" w:sz="0" w:space="0" w:color="auto"/>
        <w:bottom w:val="none" w:sz="0" w:space="0" w:color="auto"/>
        <w:right w:val="none" w:sz="0" w:space="0" w:color="auto"/>
      </w:divBdr>
    </w:div>
    <w:div w:id="495609112">
      <w:bodyDiv w:val="1"/>
      <w:marLeft w:val="0"/>
      <w:marRight w:val="0"/>
      <w:marTop w:val="0"/>
      <w:marBottom w:val="0"/>
      <w:divBdr>
        <w:top w:val="none" w:sz="0" w:space="0" w:color="auto"/>
        <w:left w:val="none" w:sz="0" w:space="0" w:color="auto"/>
        <w:bottom w:val="none" w:sz="0" w:space="0" w:color="auto"/>
        <w:right w:val="none" w:sz="0" w:space="0" w:color="auto"/>
      </w:divBdr>
    </w:div>
    <w:div w:id="541211251">
      <w:bodyDiv w:val="1"/>
      <w:marLeft w:val="0"/>
      <w:marRight w:val="0"/>
      <w:marTop w:val="0"/>
      <w:marBottom w:val="0"/>
      <w:divBdr>
        <w:top w:val="none" w:sz="0" w:space="0" w:color="auto"/>
        <w:left w:val="none" w:sz="0" w:space="0" w:color="auto"/>
        <w:bottom w:val="none" w:sz="0" w:space="0" w:color="auto"/>
        <w:right w:val="none" w:sz="0" w:space="0" w:color="auto"/>
      </w:divBdr>
    </w:div>
    <w:div w:id="665321477">
      <w:bodyDiv w:val="1"/>
      <w:marLeft w:val="0"/>
      <w:marRight w:val="0"/>
      <w:marTop w:val="0"/>
      <w:marBottom w:val="0"/>
      <w:divBdr>
        <w:top w:val="none" w:sz="0" w:space="0" w:color="auto"/>
        <w:left w:val="none" w:sz="0" w:space="0" w:color="auto"/>
        <w:bottom w:val="none" w:sz="0" w:space="0" w:color="auto"/>
        <w:right w:val="none" w:sz="0" w:space="0" w:color="auto"/>
      </w:divBdr>
    </w:div>
    <w:div w:id="839857863">
      <w:bodyDiv w:val="1"/>
      <w:marLeft w:val="0"/>
      <w:marRight w:val="0"/>
      <w:marTop w:val="0"/>
      <w:marBottom w:val="0"/>
      <w:divBdr>
        <w:top w:val="none" w:sz="0" w:space="0" w:color="auto"/>
        <w:left w:val="none" w:sz="0" w:space="0" w:color="auto"/>
        <w:bottom w:val="none" w:sz="0" w:space="0" w:color="auto"/>
        <w:right w:val="none" w:sz="0" w:space="0" w:color="auto"/>
      </w:divBdr>
    </w:div>
    <w:div w:id="1030298738">
      <w:bodyDiv w:val="1"/>
      <w:marLeft w:val="0"/>
      <w:marRight w:val="0"/>
      <w:marTop w:val="0"/>
      <w:marBottom w:val="0"/>
      <w:divBdr>
        <w:top w:val="none" w:sz="0" w:space="0" w:color="auto"/>
        <w:left w:val="none" w:sz="0" w:space="0" w:color="auto"/>
        <w:bottom w:val="none" w:sz="0" w:space="0" w:color="auto"/>
        <w:right w:val="none" w:sz="0" w:space="0" w:color="auto"/>
      </w:divBdr>
    </w:div>
    <w:div w:id="1118723590">
      <w:bodyDiv w:val="1"/>
      <w:marLeft w:val="0"/>
      <w:marRight w:val="0"/>
      <w:marTop w:val="0"/>
      <w:marBottom w:val="0"/>
      <w:divBdr>
        <w:top w:val="none" w:sz="0" w:space="0" w:color="auto"/>
        <w:left w:val="none" w:sz="0" w:space="0" w:color="auto"/>
        <w:bottom w:val="none" w:sz="0" w:space="0" w:color="auto"/>
        <w:right w:val="none" w:sz="0" w:space="0" w:color="auto"/>
      </w:divBdr>
    </w:div>
    <w:div w:id="1176579127">
      <w:bodyDiv w:val="1"/>
      <w:marLeft w:val="0"/>
      <w:marRight w:val="0"/>
      <w:marTop w:val="0"/>
      <w:marBottom w:val="0"/>
      <w:divBdr>
        <w:top w:val="none" w:sz="0" w:space="0" w:color="auto"/>
        <w:left w:val="none" w:sz="0" w:space="0" w:color="auto"/>
        <w:bottom w:val="none" w:sz="0" w:space="0" w:color="auto"/>
        <w:right w:val="none" w:sz="0" w:space="0" w:color="auto"/>
      </w:divBdr>
    </w:div>
    <w:div w:id="1852334997">
      <w:bodyDiv w:val="1"/>
      <w:marLeft w:val="0"/>
      <w:marRight w:val="0"/>
      <w:marTop w:val="0"/>
      <w:marBottom w:val="0"/>
      <w:divBdr>
        <w:top w:val="none" w:sz="0" w:space="0" w:color="auto"/>
        <w:left w:val="none" w:sz="0" w:space="0" w:color="auto"/>
        <w:bottom w:val="none" w:sz="0" w:space="0" w:color="auto"/>
        <w:right w:val="none" w:sz="0" w:space="0" w:color="auto"/>
      </w:divBdr>
    </w:div>
    <w:div w:id="191550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PycojWabnWe6EiKyF7c5XO/uOw==">AMUW2mU8rybGHgfQzaYxPpafOC2twXpOt4MMf24boD3uW4/prIy8K2K0GG2dlrJUaRhIyX+BcKgRTstzuVEvxP2Lo4IIwhvWNUxhelP16xGXIrJZt1chd1I=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3694</Words>
  <Characters>18474</Characters>
  <Application>Microsoft Office Word</Application>
  <DocSecurity>0</DocSecurity>
  <Lines>153</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Kedmy Danny-BDK025</dc:creator>
  <cp:lastModifiedBy>חלי יגדל</cp:lastModifiedBy>
  <cp:revision>6</cp:revision>
  <cp:lastPrinted>2023-05-08T08:39:00Z</cp:lastPrinted>
  <dcterms:created xsi:type="dcterms:W3CDTF">2023-05-08T12:23:00Z</dcterms:created>
  <dcterms:modified xsi:type="dcterms:W3CDTF">2023-05-09T07:30:00Z</dcterms:modified>
</cp:coreProperties>
</file>